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0D" w:rsidRPr="00803B0D" w:rsidRDefault="00803B0D" w:rsidP="00803B0D">
      <w:pPr>
        <w:shd w:val="clear" w:color="auto" w:fill="FFFFFF"/>
        <w:spacing w:after="300" w:line="405" w:lineRule="atLeast"/>
        <w:rPr>
          <w:rFonts w:ascii="Arial" w:eastAsia="Times New Roman" w:hAnsi="Arial" w:cs="Arial"/>
          <w:b/>
          <w:bCs/>
          <w:color w:val="555555"/>
          <w:sz w:val="30"/>
          <w:szCs w:val="30"/>
          <w:lang w:eastAsia="sk-SK"/>
        </w:rPr>
      </w:pPr>
      <w:r w:rsidRPr="00803B0D">
        <w:rPr>
          <w:rFonts w:ascii="Arial" w:eastAsia="Times New Roman" w:hAnsi="Arial" w:cs="Arial"/>
          <w:b/>
          <w:bCs/>
          <w:color w:val="555555"/>
          <w:sz w:val="30"/>
          <w:szCs w:val="30"/>
          <w:lang w:eastAsia="sk-SK"/>
        </w:rPr>
        <w:t xml:space="preserve">Príprava pôdy je dôležitá pre vašu budúcu úrodu zeleniny. </w:t>
      </w:r>
    </w:p>
    <w:p w:rsidR="002A3BEC" w:rsidRDefault="00803B0D" w:rsidP="00803B0D">
      <w:pPr>
        <w:shd w:val="clear" w:color="auto" w:fill="FFFFFF"/>
        <w:spacing w:after="300" w:line="360" w:lineRule="atLeast"/>
        <w:rPr>
          <w:rFonts w:ascii="Arial" w:eastAsia="Times New Roman" w:hAnsi="Arial" w:cs="Arial"/>
          <w:color w:val="555555"/>
          <w:sz w:val="26"/>
          <w:szCs w:val="26"/>
          <w:lang w:eastAsia="sk-SK"/>
        </w:rPr>
      </w:pPr>
      <w:r w:rsidRPr="00803B0D">
        <w:rPr>
          <w:rFonts w:ascii="Arial" w:eastAsia="Times New Roman" w:hAnsi="Arial" w:cs="Arial"/>
          <w:color w:val="555555"/>
          <w:sz w:val="26"/>
          <w:szCs w:val="26"/>
          <w:lang w:eastAsia="sk-SK"/>
        </w:rPr>
        <w:t>Snaha vynaložená na jarné </w:t>
      </w:r>
      <w:r w:rsidRPr="00803B0D">
        <w:rPr>
          <w:rFonts w:ascii="Arial" w:eastAsia="Times New Roman" w:hAnsi="Arial" w:cs="Arial"/>
          <w:b/>
          <w:bCs/>
          <w:color w:val="555555"/>
          <w:sz w:val="26"/>
          <w:szCs w:val="26"/>
          <w:lang w:eastAsia="sk-SK"/>
        </w:rPr>
        <w:t>zúrodnenie a prevzdušnenie pôdy</w:t>
      </w:r>
      <w:r w:rsidRPr="00803B0D">
        <w:rPr>
          <w:rFonts w:ascii="Arial" w:eastAsia="Times New Roman" w:hAnsi="Arial" w:cs="Arial"/>
          <w:color w:val="555555"/>
          <w:sz w:val="26"/>
          <w:szCs w:val="26"/>
          <w:lang w:eastAsia="sk-SK"/>
        </w:rPr>
        <w:t> nám prinesie odmenu v podobe </w:t>
      </w:r>
      <w:r w:rsidRPr="00803B0D">
        <w:rPr>
          <w:rFonts w:ascii="Arial" w:eastAsia="Times New Roman" w:hAnsi="Arial" w:cs="Arial"/>
          <w:b/>
          <w:bCs/>
          <w:color w:val="555555"/>
          <w:sz w:val="26"/>
          <w:szCs w:val="26"/>
          <w:lang w:eastAsia="sk-SK"/>
        </w:rPr>
        <w:t>bohatej úrody zeleniny</w:t>
      </w:r>
      <w:r w:rsidRPr="00803B0D">
        <w:rPr>
          <w:rFonts w:ascii="Arial" w:eastAsia="Times New Roman" w:hAnsi="Arial" w:cs="Arial"/>
          <w:color w:val="555555"/>
          <w:sz w:val="26"/>
          <w:szCs w:val="26"/>
          <w:lang w:eastAsia="sk-SK"/>
        </w:rPr>
        <w:t> počas celej sezóny. Aj v tejto oblasti sa však začínajú využívať nové poznatky, ktoré úrodnosť pôdy pozdvihujú na vyššiu úroveň a do pestovania zeleniny a ovocia prinášajú </w:t>
      </w:r>
      <w:proofErr w:type="spellStart"/>
      <w:r w:rsidRPr="00803B0D">
        <w:rPr>
          <w:rFonts w:ascii="Arial" w:eastAsia="Times New Roman" w:hAnsi="Arial" w:cs="Arial"/>
          <w:b/>
          <w:bCs/>
          <w:color w:val="555555"/>
          <w:sz w:val="26"/>
          <w:szCs w:val="26"/>
          <w:lang w:eastAsia="sk-SK"/>
        </w:rPr>
        <w:t>permakultúrne</w:t>
      </w:r>
      <w:proofErr w:type="spellEnd"/>
      <w:r w:rsidRPr="00803B0D">
        <w:rPr>
          <w:rFonts w:ascii="Arial" w:eastAsia="Times New Roman" w:hAnsi="Arial" w:cs="Arial"/>
          <w:b/>
          <w:bCs/>
          <w:color w:val="555555"/>
          <w:sz w:val="26"/>
          <w:szCs w:val="26"/>
          <w:lang w:eastAsia="sk-SK"/>
        </w:rPr>
        <w:t xml:space="preserve"> prvky</w:t>
      </w:r>
      <w:r w:rsidRPr="00803B0D">
        <w:rPr>
          <w:rFonts w:ascii="Arial" w:eastAsia="Times New Roman" w:hAnsi="Arial" w:cs="Arial"/>
          <w:color w:val="555555"/>
          <w:sz w:val="26"/>
          <w:szCs w:val="26"/>
          <w:lang w:eastAsia="sk-SK"/>
        </w:rPr>
        <w:t>. Využite ich vo svoj prospech aj vo vašej záhrade.</w:t>
      </w:r>
    </w:p>
    <w:p w:rsidR="002A3BEC" w:rsidRDefault="00803B0D" w:rsidP="002A3BEC">
      <w:pPr>
        <w:shd w:val="clear" w:color="auto" w:fill="FFFFFF"/>
        <w:spacing w:after="300" w:line="360" w:lineRule="atLeast"/>
        <w:jc w:val="center"/>
        <w:rPr>
          <w:rFonts w:ascii="Arial" w:eastAsia="Times New Roman" w:hAnsi="Arial" w:cs="Arial"/>
          <w:color w:val="555555"/>
          <w:sz w:val="26"/>
          <w:szCs w:val="26"/>
          <w:lang w:eastAsia="sk-SK"/>
        </w:rPr>
      </w:pPr>
      <w:r w:rsidRPr="00803B0D">
        <w:rPr>
          <w:rFonts w:ascii="Arial" w:eastAsia="Times New Roman" w:hAnsi="Arial" w:cs="Arial"/>
          <w:noProof/>
          <w:color w:val="555555"/>
          <w:sz w:val="26"/>
          <w:szCs w:val="26"/>
          <w:lang w:eastAsia="sk-SK"/>
        </w:rPr>
        <w:drawing>
          <wp:inline distT="0" distB="0" distL="0" distR="0" wp14:anchorId="1F385637" wp14:editId="4F503021">
            <wp:extent cx="3806825" cy="2332355"/>
            <wp:effectExtent l="0" t="0" r="3175" b="0"/>
            <wp:docPr id="1" name="Obrázok 1" descr="jarná výsadba do vyvýšených záho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ná výsadba do vyvýšených záhono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6825" cy="2332355"/>
                    </a:xfrm>
                    <a:prstGeom prst="rect">
                      <a:avLst/>
                    </a:prstGeom>
                    <a:noFill/>
                    <a:ln>
                      <a:noFill/>
                    </a:ln>
                  </pic:spPr>
                </pic:pic>
              </a:graphicData>
            </a:graphic>
          </wp:inline>
        </w:drawing>
      </w:r>
    </w:p>
    <w:p w:rsidR="00803B0D" w:rsidRPr="00803B0D" w:rsidRDefault="00803B0D" w:rsidP="002A3BEC">
      <w:pPr>
        <w:shd w:val="clear" w:color="auto" w:fill="FFFFFF"/>
        <w:spacing w:after="300" w:line="360" w:lineRule="atLeast"/>
        <w:jc w:val="both"/>
        <w:rPr>
          <w:rFonts w:ascii="Arial" w:eastAsia="Times New Roman" w:hAnsi="Arial" w:cs="Arial"/>
          <w:color w:val="555555"/>
          <w:sz w:val="26"/>
          <w:szCs w:val="26"/>
          <w:lang w:eastAsia="sk-SK"/>
        </w:rPr>
      </w:pPr>
      <w:r w:rsidRPr="00803B0D">
        <w:rPr>
          <w:rFonts w:ascii="Arial" w:eastAsia="Times New Roman" w:hAnsi="Arial" w:cs="Arial"/>
          <w:color w:val="555555"/>
          <w:sz w:val="26"/>
          <w:szCs w:val="26"/>
          <w:lang w:eastAsia="sk-SK"/>
        </w:rPr>
        <w:t>Základom </w:t>
      </w:r>
      <w:hyperlink r:id="rId6" w:history="1">
        <w:r w:rsidRPr="002A3BEC">
          <w:rPr>
            <w:rFonts w:ascii="Arial" w:eastAsia="Times New Roman" w:hAnsi="Arial" w:cs="Arial"/>
            <w:sz w:val="26"/>
            <w:szCs w:val="26"/>
            <w:lang w:eastAsia="sk-SK"/>
          </w:rPr>
          <w:t>tejto metódy</w:t>
        </w:r>
      </w:hyperlink>
      <w:r w:rsidRPr="00803B0D">
        <w:rPr>
          <w:rFonts w:ascii="Arial" w:eastAsia="Times New Roman" w:hAnsi="Arial" w:cs="Arial"/>
          <w:color w:val="555555"/>
          <w:sz w:val="26"/>
          <w:szCs w:val="26"/>
          <w:lang w:eastAsia="sk-SK"/>
        </w:rPr>
        <w:t> prípravy pôdy sú </w:t>
      </w:r>
      <w:r w:rsidRPr="00803B0D">
        <w:rPr>
          <w:rFonts w:ascii="Arial" w:eastAsia="Times New Roman" w:hAnsi="Arial" w:cs="Arial"/>
          <w:b/>
          <w:bCs/>
          <w:color w:val="555555"/>
          <w:sz w:val="26"/>
          <w:szCs w:val="26"/>
          <w:lang w:eastAsia="sk-SK"/>
        </w:rPr>
        <w:t>permanentne vyvýšené hriadky</w:t>
      </w:r>
      <w:r w:rsidRPr="00803B0D">
        <w:rPr>
          <w:rFonts w:ascii="Arial" w:eastAsia="Times New Roman" w:hAnsi="Arial" w:cs="Arial"/>
          <w:color w:val="555555"/>
          <w:sz w:val="26"/>
          <w:szCs w:val="26"/>
          <w:lang w:eastAsia="sk-SK"/>
        </w:rPr>
        <w:t xml:space="preserve">, ktoré po sezóne nechávame bez úprav a na začiatku sezóny ich už len opätovne </w:t>
      </w:r>
      <w:proofErr w:type="spellStart"/>
      <w:r w:rsidRPr="00803B0D">
        <w:rPr>
          <w:rFonts w:ascii="Arial" w:eastAsia="Times New Roman" w:hAnsi="Arial" w:cs="Arial"/>
          <w:color w:val="555555"/>
          <w:sz w:val="26"/>
          <w:szCs w:val="26"/>
          <w:lang w:eastAsia="sk-SK"/>
        </w:rPr>
        <w:t>navyšujeme</w:t>
      </w:r>
      <w:proofErr w:type="spellEnd"/>
      <w:r w:rsidRPr="00803B0D">
        <w:rPr>
          <w:rFonts w:ascii="Arial" w:eastAsia="Times New Roman" w:hAnsi="Arial" w:cs="Arial"/>
          <w:color w:val="555555"/>
          <w:sz w:val="26"/>
          <w:szCs w:val="26"/>
          <w:lang w:eastAsia="sk-SK"/>
        </w:rPr>
        <w:t xml:space="preserve"> ak trochu klesli. Odporúčaná šírka hriadok 75 cm, výška 15-20cm a medzera medzi hriadkami 45cm </w:t>
      </w:r>
      <w:proofErr w:type="spellStart"/>
      <w:r w:rsidRPr="00803B0D">
        <w:rPr>
          <w:rFonts w:ascii="Arial" w:eastAsia="Times New Roman" w:hAnsi="Arial" w:cs="Arial"/>
          <w:color w:val="555555"/>
          <w:sz w:val="26"/>
          <w:szCs w:val="26"/>
          <w:lang w:eastAsia="sk-SK"/>
        </w:rPr>
        <w:t>umožnujú</w:t>
      </w:r>
      <w:proofErr w:type="spellEnd"/>
      <w:r w:rsidRPr="00803B0D">
        <w:rPr>
          <w:rFonts w:ascii="Arial" w:eastAsia="Times New Roman" w:hAnsi="Arial" w:cs="Arial"/>
          <w:color w:val="555555"/>
          <w:sz w:val="26"/>
          <w:szCs w:val="26"/>
          <w:lang w:eastAsia="sk-SK"/>
        </w:rPr>
        <w:t xml:space="preserve"> na hriadku pohodlne </w:t>
      </w:r>
      <w:proofErr w:type="spellStart"/>
      <w:r w:rsidRPr="00803B0D">
        <w:rPr>
          <w:rFonts w:ascii="Arial" w:eastAsia="Times New Roman" w:hAnsi="Arial" w:cs="Arial"/>
          <w:color w:val="555555"/>
          <w:sz w:val="26"/>
          <w:szCs w:val="26"/>
          <w:lang w:eastAsia="sk-SK"/>
        </w:rPr>
        <w:t>dosiahnúť</w:t>
      </w:r>
      <w:proofErr w:type="spellEnd"/>
      <w:r w:rsidRPr="00803B0D">
        <w:rPr>
          <w:rFonts w:ascii="Arial" w:eastAsia="Times New Roman" w:hAnsi="Arial" w:cs="Arial"/>
          <w:color w:val="555555"/>
          <w:sz w:val="26"/>
          <w:szCs w:val="26"/>
          <w:lang w:eastAsia="sk-SK"/>
        </w:rPr>
        <w:t xml:space="preserve"> z oboch strán a bezproblémovú chôdzu medzi hriadkami. Ak hriadky ešte nemáme je ich potrebné najskôr vytvoriť a môžete si pomôcť prioraním plytkým pluhom z každej strany hriadky. S pluhom však nezasahujeme do samotných hriadok (len do priestoru medzi hriadkami). </w:t>
      </w:r>
      <w:proofErr w:type="spellStart"/>
      <w:r w:rsidRPr="00803B0D">
        <w:rPr>
          <w:rFonts w:ascii="Arial" w:eastAsia="Times New Roman" w:hAnsi="Arial" w:cs="Arial"/>
          <w:color w:val="555555"/>
          <w:sz w:val="26"/>
          <w:szCs w:val="26"/>
          <w:lang w:eastAsia="sk-SK"/>
        </w:rPr>
        <w:t>Pernamentné</w:t>
      </w:r>
      <w:proofErr w:type="spellEnd"/>
      <w:r w:rsidRPr="00803B0D">
        <w:rPr>
          <w:rFonts w:ascii="Arial" w:eastAsia="Times New Roman" w:hAnsi="Arial" w:cs="Arial"/>
          <w:color w:val="555555"/>
          <w:sz w:val="26"/>
          <w:szCs w:val="26"/>
          <w:lang w:eastAsia="sk-SK"/>
        </w:rPr>
        <w:t xml:space="preserve"> hriadky sú v porovnaní s klasicky obrábanou pôdou úrodnejšie takže si môžeme dovoliť hustejšiu výsadbu zeleniny, ktorá neovplyvní jej kvalitu.</w:t>
      </w:r>
    </w:p>
    <w:p w:rsidR="00803B0D" w:rsidRPr="00803B0D" w:rsidRDefault="00803B0D" w:rsidP="00803B0D">
      <w:pPr>
        <w:shd w:val="clear" w:color="auto" w:fill="FFFFFF"/>
        <w:spacing w:after="300" w:line="240" w:lineRule="auto"/>
        <w:outlineLvl w:val="1"/>
        <w:rPr>
          <w:rFonts w:ascii="Arial" w:eastAsia="Times New Roman" w:hAnsi="Arial" w:cs="Arial"/>
          <w:b/>
          <w:bCs/>
          <w:color w:val="555555"/>
          <w:sz w:val="27"/>
          <w:szCs w:val="27"/>
          <w:lang w:eastAsia="sk-SK"/>
        </w:rPr>
      </w:pPr>
      <w:r w:rsidRPr="00803B0D">
        <w:rPr>
          <w:rFonts w:ascii="Arial" w:eastAsia="Times New Roman" w:hAnsi="Arial" w:cs="Arial"/>
          <w:b/>
          <w:bCs/>
          <w:color w:val="555555"/>
          <w:sz w:val="27"/>
          <w:szCs w:val="27"/>
          <w:lang w:eastAsia="sk-SK"/>
        </w:rPr>
        <w:t>Dodanie živín do pôdy</w:t>
      </w:r>
    </w:p>
    <w:p w:rsidR="002A3BEC" w:rsidRDefault="00803B0D" w:rsidP="002A3BEC">
      <w:pPr>
        <w:shd w:val="clear" w:color="auto" w:fill="FFFFFF"/>
        <w:spacing w:after="300" w:line="360" w:lineRule="atLeast"/>
        <w:jc w:val="center"/>
        <w:rPr>
          <w:rFonts w:ascii="Arial" w:eastAsia="Times New Roman" w:hAnsi="Arial" w:cs="Arial"/>
          <w:color w:val="555555"/>
          <w:sz w:val="26"/>
          <w:szCs w:val="26"/>
          <w:lang w:eastAsia="sk-SK"/>
        </w:rPr>
      </w:pPr>
      <w:r w:rsidRPr="00803B0D">
        <w:rPr>
          <w:rFonts w:ascii="Arial" w:eastAsia="Times New Roman" w:hAnsi="Arial" w:cs="Arial"/>
          <w:noProof/>
          <w:color w:val="555555"/>
          <w:sz w:val="26"/>
          <w:szCs w:val="26"/>
          <w:lang w:eastAsia="sk-SK"/>
        </w:rPr>
        <w:lastRenderedPageBreak/>
        <w:drawing>
          <wp:inline distT="0" distB="0" distL="0" distR="0" wp14:anchorId="52534C03" wp14:editId="6097E9C0">
            <wp:extent cx="3806825" cy="2538095"/>
            <wp:effectExtent l="0" t="0" r="3175" b="0"/>
            <wp:docPr id="2" name="Obrázok 2" descr="jarné hnojenie kompo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né hnojenie kompost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6825" cy="2538095"/>
                    </a:xfrm>
                    <a:prstGeom prst="rect">
                      <a:avLst/>
                    </a:prstGeom>
                    <a:noFill/>
                    <a:ln>
                      <a:noFill/>
                    </a:ln>
                  </pic:spPr>
                </pic:pic>
              </a:graphicData>
            </a:graphic>
          </wp:inline>
        </w:drawing>
      </w:r>
    </w:p>
    <w:p w:rsidR="00803B0D" w:rsidRPr="00803B0D" w:rsidRDefault="00803B0D" w:rsidP="002A3BEC">
      <w:pPr>
        <w:shd w:val="clear" w:color="auto" w:fill="FFFFFF"/>
        <w:spacing w:after="300" w:line="360" w:lineRule="atLeast"/>
        <w:jc w:val="both"/>
        <w:rPr>
          <w:rFonts w:ascii="Arial" w:eastAsia="Times New Roman" w:hAnsi="Arial" w:cs="Arial"/>
          <w:sz w:val="26"/>
          <w:szCs w:val="26"/>
          <w:lang w:eastAsia="sk-SK"/>
        </w:rPr>
      </w:pPr>
      <w:r w:rsidRPr="00803B0D">
        <w:rPr>
          <w:rFonts w:ascii="Arial" w:eastAsia="Times New Roman" w:hAnsi="Arial" w:cs="Arial"/>
          <w:sz w:val="26"/>
          <w:szCs w:val="26"/>
          <w:lang w:eastAsia="sk-SK"/>
        </w:rPr>
        <w:t>Prvým krokom je pôdu v hriadkach </w:t>
      </w:r>
      <w:r w:rsidRPr="002A3BEC">
        <w:rPr>
          <w:rFonts w:ascii="Arial" w:eastAsia="Times New Roman" w:hAnsi="Arial" w:cs="Arial"/>
          <w:b/>
          <w:bCs/>
          <w:sz w:val="26"/>
          <w:szCs w:val="26"/>
          <w:lang w:eastAsia="sk-SK"/>
        </w:rPr>
        <w:t>pokryť vrstvou kompostu</w:t>
      </w:r>
      <w:r w:rsidRPr="00803B0D">
        <w:rPr>
          <w:rFonts w:ascii="Arial" w:eastAsia="Times New Roman" w:hAnsi="Arial" w:cs="Arial"/>
          <w:sz w:val="26"/>
          <w:szCs w:val="26"/>
          <w:lang w:eastAsia="sk-SK"/>
        </w:rPr>
        <w:t> hrubou 1 až 2,5 cm. Čím hrubšou vrstvou kompostu pôdu pokryjeme tým lepšie, pretože jej dodáme čerstvú dávku organickej hmoty plnej živín a zlepšíme schopnosť pôdy zavlažovať a vyživovať naše rastliny. Kupovať kompost v záhradných centrách môže byť drahá záležitosť a preto je výhodnejšie vyrobiť si </w:t>
      </w:r>
      <w:hyperlink r:id="rId8" w:history="1">
        <w:r w:rsidRPr="002A3BEC">
          <w:rPr>
            <w:rFonts w:ascii="Arial" w:eastAsia="Times New Roman" w:hAnsi="Arial" w:cs="Arial"/>
            <w:sz w:val="26"/>
            <w:szCs w:val="26"/>
            <w:lang w:eastAsia="sk-SK"/>
          </w:rPr>
          <w:t>kompost</w:t>
        </w:r>
      </w:hyperlink>
      <w:r w:rsidRPr="00803B0D">
        <w:rPr>
          <w:rFonts w:ascii="Arial" w:eastAsia="Times New Roman" w:hAnsi="Arial" w:cs="Arial"/>
          <w:sz w:val="26"/>
          <w:szCs w:val="26"/>
          <w:lang w:eastAsia="sk-SK"/>
        </w:rPr>
        <w:t> priamo vo vašej záhrade, prípadne si ho objednať od špecializovaných výrobcov kompostu vo väčších množstvách za zvýhodnené ceny.</w:t>
      </w:r>
    </w:p>
    <w:p w:rsidR="00803B0D" w:rsidRPr="00803B0D" w:rsidRDefault="00803B0D" w:rsidP="00803B0D">
      <w:pPr>
        <w:shd w:val="clear" w:color="auto" w:fill="FFFFFF"/>
        <w:spacing w:after="300" w:line="240" w:lineRule="auto"/>
        <w:outlineLvl w:val="1"/>
        <w:rPr>
          <w:rFonts w:ascii="Arial" w:eastAsia="Times New Roman" w:hAnsi="Arial" w:cs="Arial"/>
          <w:b/>
          <w:bCs/>
          <w:color w:val="555555"/>
          <w:sz w:val="27"/>
          <w:szCs w:val="27"/>
          <w:lang w:eastAsia="sk-SK"/>
        </w:rPr>
      </w:pPr>
      <w:r w:rsidRPr="00803B0D">
        <w:rPr>
          <w:rFonts w:ascii="Arial" w:eastAsia="Times New Roman" w:hAnsi="Arial" w:cs="Arial"/>
          <w:b/>
          <w:bCs/>
          <w:color w:val="555555"/>
          <w:sz w:val="27"/>
          <w:szCs w:val="27"/>
          <w:lang w:eastAsia="sk-SK"/>
        </w:rPr>
        <w:t>Kultivácia pôdy</w:t>
      </w:r>
    </w:p>
    <w:p w:rsidR="002A3BEC" w:rsidRDefault="00803B0D" w:rsidP="002A3BEC">
      <w:pPr>
        <w:shd w:val="clear" w:color="auto" w:fill="FFFFFF"/>
        <w:spacing w:after="300" w:line="360" w:lineRule="atLeast"/>
        <w:jc w:val="both"/>
        <w:rPr>
          <w:rFonts w:ascii="Arial" w:eastAsia="Times New Roman" w:hAnsi="Arial" w:cs="Arial"/>
          <w:color w:val="555555"/>
          <w:sz w:val="26"/>
          <w:szCs w:val="26"/>
          <w:lang w:eastAsia="sk-SK"/>
        </w:rPr>
      </w:pPr>
      <w:r w:rsidRPr="00803B0D">
        <w:rPr>
          <w:rFonts w:ascii="Arial" w:eastAsia="Times New Roman" w:hAnsi="Arial" w:cs="Arial"/>
          <w:noProof/>
          <w:color w:val="555555"/>
          <w:sz w:val="26"/>
          <w:szCs w:val="26"/>
          <w:lang w:eastAsia="sk-SK"/>
        </w:rPr>
        <w:drawing>
          <wp:inline distT="0" distB="0" distL="0" distR="0" wp14:anchorId="3EEF62B6" wp14:editId="00AAB28B">
            <wp:extent cx="3806825" cy="2538095"/>
            <wp:effectExtent l="0" t="0" r="3175" b="0"/>
            <wp:docPr id="3" name="Obrázok 3" descr="jarné rýľov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rné rýľova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6825" cy="2538095"/>
                    </a:xfrm>
                    <a:prstGeom prst="rect">
                      <a:avLst/>
                    </a:prstGeom>
                    <a:noFill/>
                    <a:ln>
                      <a:noFill/>
                    </a:ln>
                  </pic:spPr>
                </pic:pic>
              </a:graphicData>
            </a:graphic>
          </wp:inline>
        </w:drawing>
      </w:r>
    </w:p>
    <w:p w:rsidR="00803B0D" w:rsidRPr="00803B0D" w:rsidRDefault="00803B0D" w:rsidP="002A3BEC">
      <w:pPr>
        <w:shd w:val="clear" w:color="auto" w:fill="FFFFFF"/>
        <w:spacing w:after="300" w:line="360" w:lineRule="atLeast"/>
        <w:jc w:val="both"/>
        <w:rPr>
          <w:rFonts w:ascii="Arial" w:eastAsia="Times New Roman" w:hAnsi="Arial" w:cs="Arial"/>
          <w:color w:val="555555"/>
          <w:sz w:val="26"/>
          <w:szCs w:val="26"/>
          <w:lang w:eastAsia="sk-SK"/>
        </w:rPr>
      </w:pPr>
      <w:r w:rsidRPr="00803B0D">
        <w:rPr>
          <w:rFonts w:ascii="Arial" w:eastAsia="Times New Roman" w:hAnsi="Arial" w:cs="Arial"/>
          <w:color w:val="555555"/>
          <w:sz w:val="26"/>
          <w:szCs w:val="26"/>
          <w:lang w:eastAsia="sk-SK"/>
        </w:rPr>
        <w:t>Gravitácia, dážď a iné sily pôdu postupom času zhutňujú, takže </w:t>
      </w:r>
      <w:r w:rsidRPr="00803B0D">
        <w:rPr>
          <w:rFonts w:ascii="Arial" w:eastAsia="Times New Roman" w:hAnsi="Arial" w:cs="Arial"/>
          <w:b/>
          <w:bCs/>
          <w:color w:val="555555"/>
          <w:sz w:val="26"/>
          <w:szCs w:val="26"/>
          <w:lang w:eastAsia="sk-SK"/>
        </w:rPr>
        <w:t>prevzdušnenie pôdy pred výsadbou</w:t>
      </w:r>
      <w:r w:rsidRPr="00803B0D">
        <w:rPr>
          <w:rFonts w:ascii="Arial" w:eastAsia="Times New Roman" w:hAnsi="Arial" w:cs="Arial"/>
          <w:color w:val="555555"/>
          <w:sz w:val="26"/>
          <w:szCs w:val="26"/>
          <w:lang w:eastAsia="sk-SK"/>
        </w:rPr>
        <w:t xml:space="preserve"> by malo byť prioritou. Cieľom prevzdušnenia pôdy je uľahčiť rastlinám zakoreňovanie, no to akým spôsobom budeme pôdu prevzdušňovať bude mať veľký vplyv na jej úrodnosť. Navzdory </w:t>
      </w:r>
      <w:r w:rsidRPr="00803B0D">
        <w:rPr>
          <w:rFonts w:ascii="Arial" w:eastAsia="Times New Roman" w:hAnsi="Arial" w:cs="Arial"/>
          <w:color w:val="555555"/>
          <w:sz w:val="26"/>
          <w:szCs w:val="26"/>
          <w:lang w:eastAsia="sk-SK"/>
        </w:rPr>
        <w:lastRenderedPageBreak/>
        <w:t>zaužívaným praktikám by sme nemali pôdu prevracať (spodné vrstvy premiešavať s tými vrchnými), pretože takýto zásah narúša mikrobiálny život spolu s dážďovkami a tým aj úrodnosť pôdy. Pôdu by sme preto mali len narušiť(oddeliť) </w:t>
      </w:r>
      <w:r w:rsidRPr="00803B0D">
        <w:rPr>
          <w:rFonts w:ascii="Arial" w:eastAsia="Times New Roman" w:hAnsi="Arial" w:cs="Arial"/>
          <w:b/>
          <w:bCs/>
          <w:color w:val="555555"/>
          <w:sz w:val="26"/>
          <w:szCs w:val="26"/>
          <w:lang w:eastAsia="sk-SK"/>
        </w:rPr>
        <w:t>rýľovacími vidlami</w:t>
      </w:r>
      <w:r w:rsidRPr="00803B0D">
        <w:rPr>
          <w:rFonts w:ascii="Arial" w:eastAsia="Times New Roman" w:hAnsi="Arial" w:cs="Arial"/>
          <w:color w:val="555555"/>
          <w:sz w:val="26"/>
          <w:szCs w:val="26"/>
          <w:lang w:eastAsia="sk-SK"/>
        </w:rPr>
        <w:t xml:space="preserve"> bez toho aby sme ju akokoľvek premiešavali. Z tohto dôvodu by sme sa mali vyhnúť klasickým rotačným kultivátorom (v prípade potreby použiť radšej rotačné brány alebo klasické brány, ktoré vertikálne nepremiešavajú pôdu). Pôda by mala byť pri prevzdušňovaní kyprá, takže ak je premočená, treba počkať až kým trocha nevyschne. Takto prekyprenú pôdu jemne zarovnáme hrabľami aby sme mali pripravenú rovnú plochu na výsadbu. Kultivácia pôdy je beh na </w:t>
      </w:r>
      <w:proofErr w:type="spellStart"/>
      <w:r w:rsidRPr="00803B0D">
        <w:rPr>
          <w:rFonts w:ascii="Arial" w:eastAsia="Times New Roman" w:hAnsi="Arial" w:cs="Arial"/>
          <w:color w:val="555555"/>
          <w:sz w:val="26"/>
          <w:szCs w:val="26"/>
          <w:lang w:eastAsia="sk-SK"/>
        </w:rPr>
        <w:t>dlé</w:t>
      </w:r>
      <w:proofErr w:type="spellEnd"/>
      <w:r w:rsidRPr="00803B0D">
        <w:rPr>
          <w:rFonts w:ascii="Arial" w:eastAsia="Times New Roman" w:hAnsi="Arial" w:cs="Arial"/>
          <w:color w:val="555555"/>
          <w:sz w:val="26"/>
          <w:szCs w:val="26"/>
          <w:lang w:eastAsia="sk-SK"/>
        </w:rPr>
        <w:t xml:space="preserve"> trate, takže ak takýmto spôsobom (bez orby a kultivácie rotačným kultivátorom) chceme prevzdušňovať pôdu, prvý rok to bude náročnejšie (špeciálne ak máme na záhrade ťažkú </w:t>
      </w:r>
      <w:proofErr w:type="spellStart"/>
      <w:r w:rsidRPr="00803B0D">
        <w:rPr>
          <w:rFonts w:ascii="Arial" w:eastAsia="Times New Roman" w:hAnsi="Arial" w:cs="Arial"/>
          <w:color w:val="555555"/>
          <w:sz w:val="26"/>
          <w:szCs w:val="26"/>
          <w:lang w:eastAsia="sk-SK"/>
        </w:rPr>
        <w:t>íľovitú</w:t>
      </w:r>
      <w:proofErr w:type="spellEnd"/>
      <w:r w:rsidRPr="00803B0D">
        <w:rPr>
          <w:rFonts w:ascii="Arial" w:eastAsia="Times New Roman" w:hAnsi="Arial" w:cs="Arial"/>
          <w:color w:val="555555"/>
          <w:sz w:val="26"/>
          <w:szCs w:val="26"/>
          <w:lang w:eastAsia="sk-SK"/>
        </w:rPr>
        <w:t xml:space="preserve"> pôdu), no ďalšie sezóny bude pôda vďaka dážďovkám kyprejšia a aj práca s ňou jednoduchšia. Ak sa však rozhodnete pre klasické metódy kultivácie pôdy využívajúce pluh a rotačný kultivátor, nevyužijete </w:t>
      </w:r>
      <w:r w:rsidRPr="00803B0D">
        <w:rPr>
          <w:rFonts w:ascii="Arial" w:eastAsia="Times New Roman" w:hAnsi="Arial" w:cs="Arial"/>
          <w:b/>
          <w:bCs/>
          <w:color w:val="555555"/>
          <w:sz w:val="26"/>
          <w:szCs w:val="26"/>
          <w:lang w:eastAsia="sk-SK"/>
        </w:rPr>
        <w:t>skutočný potenciál vašej pôdy</w:t>
      </w:r>
      <w:r w:rsidRPr="00803B0D">
        <w:rPr>
          <w:rFonts w:ascii="Arial" w:eastAsia="Times New Roman" w:hAnsi="Arial" w:cs="Arial"/>
          <w:color w:val="555555"/>
          <w:sz w:val="26"/>
          <w:szCs w:val="26"/>
          <w:lang w:eastAsia="sk-SK"/>
        </w:rPr>
        <w:t>.</w:t>
      </w:r>
    </w:p>
    <w:p w:rsidR="00803B0D" w:rsidRPr="00803B0D" w:rsidRDefault="002A3BEC" w:rsidP="00803B0D">
      <w:pPr>
        <w:shd w:val="clear" w:color="auto" w:fill="FFFFFF"/>
        <w:spacing w:after="300" w:line="240" w:lineRule="auto"/>
        <w:outlineLvl w:val="1"/>
        <w:rPr>
          <w:rFonts w:ascii="Arial" w:eastAsia="Times New Roman" w:hAnsi="Arial" w:cs="Arial"/>
          <w:b/>
          <w:bCs/>
          <w:color w:val="555555"/>
          <w:sz w:val="27"/>
          <w:szCs w:val="27"/>
          <w:lang w:eastAsia="sk-SK"/>
        </w:rPr>
      </w:pPr>
      <w:r>
        <w:rPr>
          <w:rFonts w:ascii="Arial" w:eastAsia="Times New Roman" w:hAnsi="Arial" w:cs="Arial"/>
          <w:b/>
          <w:bCs/>
          <w:color w:val="555555"/>
          <w:sz w:val="27"/>
          <w:szCs w:val="27"/>
          <w:lang w:eastAsia="sk-SK"/>
        </w:rPr>
        <w:t>H</w:t>
      </w:r>
      <w:r w:rsidR="00803B0D" w:rsidRPr="00803B0D">
        <w:rPr>
          <w:rFonts w:ascii="Arial" w:eastAsia="Times New Roman" w:hAnsi="Arial" w:cs="Arial"/>
          <w:b/>
          <w:bCs/>
          <w:color w:val="555555"/>
          <w:sz w:val="27"/>
          <w:szCs w:val="27"/>
          <w:lang w:eastAsia="sk-SK"/>
        </w:rPr>
        <w:t>nojenie pôdy</w:t>
      </w:r>
    </w:p>
    <w:p w:rsidR="00803B0D" w:rsidRPr="00803B0D" w:rsidRDefault="00803B0D" w:rsidP="002A3BEC">
      <w:pPr>
        <w:shd w:val="clear" w:color="auto" w:fill="FFFFFF"/>
        <w:spacing w:after="300" w:line="360" w:lineRule="atLeast"/>
        <w:jc w:val="both"/>
        <w:rPr>
          <w:rFonts w:ascii="Arial" w:eastAsia="Times New Roman" w:hAnsi="Arial" w:cs="Arial"/>
          <w:sz w:val="26"/>
          <w:szCs w:val="26"/>
          <w:lang w:eastAsia="sk-SK"/>
        </w:rPr>
      </w:pPr>
      <w:r w:rsidRPr="00803B0D">
        <w:rPr>
          <w:rFonts w:ascii="Arial" w:eastAsia="Times New Roman" w:hAnsi="Arial" w:cs="Arial"/>
          <w:sz w:val="26"/>
          <w:szCs w:val="26"/>
          <w:lang w:eastAsia="sk-SK"/>
        </w:rPr>
        <w:t>Ak máme naozaj kvalitný kompost, tak hnojenie môžeme úplne vynechať, no ak ho máme málo alebo jeho kvalita nie je dostatočná, pridáme </w:t>
      </w:r>
      <w:hyperlink r:id="rId10" w:history="1">
        <w:r w:rsidRPr="002A3BEC">
          <w:rPr>
            <w:rFonts w:ascii="Arial" w:eastAsia="Times New Roman" w:hAnsi="Arial" w:cs="Arial"/>
            <w:sz w:val="26"/>
            <w:szCs w:val="26"/>
            <w:lang w:eastAsia="sk-SK"/>
          </w:rPr>
          <w:t>prírodné hnojivo</w:t>
        </w:r>
      </w:hyperlink>
      <w:r w:rsidRPr="00803B0D">
        <w:rPr>
          <w:rFonts w:ascii="Arial" w:eastAsia="Times New Roman" w:hAnsi="Arial" w:cs="Arial"/>
          <w:sz w:val="26"/>
          <w:szCs w:val="26"/>
          <w:lang w:eastAsia="sk-SK"/>
        </w:rPr>
        <w:t> a jemne ho zapracujeme do pôdy. To aké množstvo a aký typ hnojiva použijeme, závisí od druhu rastlín, ktoré budeme siať. Zelenina ktorá nepotrebuje veľa živín (napríklad šalát, hrach, fazuľa alebo koreňová zelenina), si vystačí s malým množstvom hnojiva, no napríklad paradajky, paprika, kapusta, brokolica alebo uhorky ho budú potrebovať viac. Z tohto dôvodu sa odporúča aj sezónna rotácia týchto druhov rastlín.</w:t>
      </w:r>
    </w:p>
    <w:p w:rsidR="00361844" w:rsidRPr="002A3BEC" w:rsidRDefault="00361844" w:rsidP="002A3BEC">
      <w:pPr>
        <w:jc w:val="both"/>
      </w:pPr>
      <w:bookmarkStart w:id="0" w:name="_GoBack"/>
      <w:bookmarkEnd w:id="0"/>
    </w:p>
    <w:sectPr w:rsidR="00361844" w:rsidRPr="002A3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0D"/>
    <w:rsid w:val="002A3BEC"/>
    <w:rsid w:val="00361844"/>
    <w:rsid w:val="00803B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03B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3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03B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3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7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vatelahospodar.sk/tema/tajomstvo-pripravy-kvalitneho-kompost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ovatelahospodar.sk/tema/ako-zarobit-sestmiestnu-sumu-pestovanim-zeleniny-na-malom-pozemk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hovatelahospodar.sk/tema/co-je-to-dobre-hnojiv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583</Words>
  <Characters>3328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2021-03-09T15:03:00Z</dcterms:created>
  <dcterms:modified xsi:type="dcterms:W3CDTF">2021-03-09T15:10:00Z</dcterms:modified>
</cp:coreProperties>
</file>