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19" w:rsidRDefault="00BB5D19" w:rsidP="00BB5D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Byliny a ich život</w:t>
      </w:r>
    </w:p>
    <w:p w:rsidR="00BB5D19" w:rsidRDefault="00BB5D19" w:rsidP="00BB5D19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BB5D19" w:rsidRDefault="00BB5D19" w:rsidP="00BB5D19">
      <w:pPr>
        <w:autoSpaceDE w:val="0"/>
        <w:autoSpaceDN w:val="0"/>
        <w:adjustRightInd w:val="0"/>
        <w:rPr>
          <w:b/>
          <w:bCs/>
        </w:rPr>
      </w:pPr>
      <w:r>
        <w:tab/>
        <w:t xml:space="preserve">Rastliny majú rôznu dĺžku života. Dreviny sa dožívajú aj niekoľko sto rokov, byliny len niekoľko rokov. Podľa dĺžky života sa rozdeľujú byliny na:     </w:t>
      </w:r>
      <w:r>
        <w:rPr>
          <w:b/>
          <w:bCs/>
        </w:rPr>
        <w:t xml:space="preserve">jednoročné, </w:t>
      </w:r>
    </w:p>
    <w:p w:rsidR="00BB5D19" w:rsidRDefault="00BB5D19" w:rsidP="00BB5D1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dvojročné </w:t>
      </w:r>
    </w:p>
    <w:p w:rsidR="00BB5D19" w:rsidRDefault="00BB5D19" w:rsidP="00BB5D1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 xml:space="preserve">  trváce (trvalky).</w:t>
      </w:r>
    </w:p>
    <w:p w:rsidR="00BB5D19" w:rsidRDefault="00BB5D19" w:rsidP="00BB5D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B5D19" w:rsidRDefault="00BB5D19" w:rsidP="00BB5D1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Jednoročné byliny </w:t>
      </w:r>
    </w:p>
    <w:p w:rsidR="00BB5D19" w:rsidRDefault="00BB5D19" w:rsidP="00BB5D19">
      <w:pPr>
        <w:autoSpaceDE w:val="0"/>
        <w:autoSpaceDN w:val="0"/>
        <w:adjustRightInd w:val="0"/>
      </w:pPr>
      <w:r>
        <w:tab/>
        <w:t xml:space="preserve">Vyklíčia na jar, v tom istom roku rozkvitnú, majú plody a zahynú (slnečnica, pšenica, fazuľa, hrach). </w:t>
      </w:r>
    </w:p>
    <w:p w:rsidR="00BB5D19" w:rsidRDefault="00BB5D19" w:rsidP="00194E10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A2996D0" wp14:editId="288BA2A6">
            <wp:extent cx="1274287" cy="840232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68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E10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37B3459" wp14:editId="18940018">
            <wp:extent cx="1142661" cy="887078"/>
            <wp:effectExtent l="0" t="0" r="635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02" cy="8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E1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DD340DE" wp14:editId="5C6C8856">
            <wp:extent cx="815457" cy="1056729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47" cy="10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E10">
        <w:rPr>
          <w:rFonts w:ascii="Calibri" w:hAnsi="Calibri" w:cs="Calibri"/>
          <w:noProof/>
          <w:sz w:val="22"/>
          <w:szCs w:val="22"/>
        </w:rPr>
        <w:t xml:space="preserve">     </w:t>
      </w:r>
      <w:r w:rsidR="00194E1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F4A25F8" wp14:editId="0A9F9D66">
            <wp:extent cx="1194486" cy="787613"/>
            <wp:effectExtent l="0" t="0" r="571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2" cy="78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19" w:rsidRDefault="00BB5D19" w:rsidP="00BB5D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BB5D19" w:rsidRDefault="00BB5D19" w:rsidP="00BB5D19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  <w:lang w:val="en-US"/>
        </w:rPr>
        <w:t>Dvojro</w:t>
      </w:r>
      <w:r>
        <w:rPr>
          <w:b/>
          <w:bCs/>
        </w:rPr>
        <w:t>čné</w:t>
      </w:r>
      <w:proofErr w:type="spellEnd"/>
      <w:r>
        <w:rPr>
          <w:b/>
          <w:bCs/>
        </w:rPr>
        <w:t xml:space="preserve"> byliny</w:t>
      </w:r>
    </w:p>
    <w:p w:rsidR="00BB5D19" w:rsidRDefault="00BB5D19" w:rsidP="00BB5D19">
      <w:pPr>
        <w:autoSpaceDE w:val="0"/>
        <w:autoSpaceDN w:val="0"/>
        <w:adjustRightInd w:val="0"/>
      </w:pPr>
      <w:r>
        <w:rPr>
          <w:b/>
          <w:bCs/>
          <w:lang w:val="en-US"/>
        </w:rPr>
        <w:tab/>
      </w:r>
      <w:proofErr w:type="spellStart"/>
      <w:proofErr w:type="gramStart"/>
      <w:r>
        <w:rPr>
          <w:lang w:val="en-US"/>
        </w:rPr>
        <w:t>Žijú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roky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Na </w:t>
      </w:r>
      <w:proofErr w:type="gramStart"/>
      <w:r>
        <w:rPr>
          <w:lang w:val="en-US"/>
        </w:rPr>
        <w:t>jar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vyklí</w:t>
      </w:r>
      <w:proofErr w:type="spellEnd"/>
      <w:r>
        <w:t>čia, v prvom roku sa vytvoria vyživovacie orgány – koreň, stonka, listy. Zimu prežívajú len korene. V druhom roku vyrastie stonka s listami, rozkvitne, prinesie plody a zahynie (mrkva, petržlen, kapusta, zeler)</w:t>
      </w:r>
      <w:r>
        <w:rPr>
          <w:snapToGrid w:val="0"/>
          <w:color w:val="000000"/>
          <w:w w:val="1"/>
          <w:sz w:val="2"/>
          <w:bdr w:val="none" w:sz="0" w:space="0" w:color="auto" w:frame="1"/>
          <w:shd w:val="clear" w:color="auto" w:fill="000000"/>
        </w:rPr>
        <w:t xml:space="preserve"> </w:t>
      </w:r>
    </w:p>
    <w:p w:rsidR="00BB5D19" w:rsidRDefault="00BB5D19" w:rsidP="00BB5D19">
      <w:pPr>
        <w:autoSpaceDE w:val="0"/>
        <w:autoSpaceDN w:val="0"/>
        <w:adjustRightInd w:val="0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FDECABA" wp14:editId="61142AD8">
            <wp:extent cx="883106" cy="1285102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2" cy="12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DBC822C" wp14:editId="23DACCCB">
            <wp:extent cx="910585" cy="1046205"/>
            <wp:effectExtent l="0" t="0" r="4445" b="190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11321" r="16496" b="11897"/>
                    <a:stretch/>
                  </pic:blipFill>
                  <pic:spPr bwMode="auto">
                    <a:xfrm>
                      <a:off x="0" y="0"/>
                      <a:ext cx="915628" cy="105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BEF566C" wp14:editId="47D33C6F">
            <wp:extent cx="1474264" cy="1177449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64" cy="11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DC247F1" wp14:editId="714EA551">
            <wp:extent cx="907436" cy="1178011"/>
            <wp:effectExtent l="0" t="0" r="6985" b="317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65" cy="11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19" w:rsidRDefault="00BB5D19" w:rsidP="00BB5D19">
      <w:pPr>
        <w:autoSpaceDE w:val="0"/>
        <w:autoSpaceDN w:val="0"/>
        <w:adjustRightInd w:val="0"/>
      </w:pPr>
    </w:p>
    <w:p w:rsidR="00BB5D19" w:rsidRDefault="00BB5D19" w:rsidP="00BB5D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BB5D19" w:rsidRDefault="00BB5D19" w:rsidP="00BB5D19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en-US"/>
        </w:rPr>
        <w:tab/>
      </w:r>
      <w:r>
        <w:rPr>
          <w:b/>
          <w:bCs/>
          <w:lang w:val="pl-PL"/>
        </w:rPr>
        <w:t>Trváce byliny</w:t>
      </w:r>
    </w:p>
    <w:p w:rsidR="00BB5D19" w:rsidRDefault="00BB5D19" w:rsidP="00BB5D19">
      <w:pPr>
        <w:autoSpaceDE w:val="0"/>
        <w:autoSpaceDN w:val="0"/>
        <w:adjustRightInd w:val="0"/>
      </w:pPr>
      <w:r>
        <w:rPr>
          <w:lang w:val="pl-PL"/>
        </w:rPr>
        <w:tab/>
        <w:t>(Trvalky) žijú nieko</w:t>
      </w:r>
      <w:proofErr w:type="spellStart"/>
      <w:r>
        <w:t>ľko</w:t>
      </w:r>
      <w:proofErr w:type="spellEnd"/>
      <w:r>
        <w:t xml:space="preserve"> rokov. Ich nadzemné časti po dozretí plodov zahynú. Zimu pretrvávajú podzemkom, cibuľou, hľuzou. Na jar pokračujú v raste (tulipán, kosatec, narcis, ľalia).</w:t>
      </w:r>
    </w:p>
    <w:p w:rsidR="00BB5D19" w:rsidRDefault="00BB5D19" w:rsidP="008034A5">
      <w:pPr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28FA2D" wp14:editId="4C1283F6">
            <wp:extent cx="963827" cy="1167797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21" cy="11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4A5">
        <w:rPr>
          <w:rFonts w:ascii="Calibri" w:hAnsi="Calibri" w:cs="Calibri"/>
          <w:noProof/>
          <w:sz w:val="22"/>
          <w:szCs w:val="22"/>
        </w:rPr>
        <w:t xml:space="preserve">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B935D9" wp14:editId="0053CECE">
            <wp:extent cx="1195082" cy="1136822"/>
            <wp:effectExtent l="0" t="0" r="5080" b="635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78" cy="114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4A5">
        <w:rPr>
          <w:rFonts w:ascii="Calibri" w:hAnsi="Calibri" w:cs="Calibri"/>
          <w:noProof/>
          <w:sz w:val="22"/>
          <w:szCs w:val="22"/>
        </w:rPr>
        <w:t xml:space="preserve">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6C5FC5A" wp14:editId="346EF3C5">
            <wp:extent cx="1334529" cy="1157526"/>
            <wp:effectExtent l="0" t="0" r="0" b="508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60" cy="11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4A5">
        <w:rPr>
          <w:rFonts w:ascii="Calibri" w:hAnsi="Calibri" w:cs="Calibri"/>
          <w:noProof/>
          <w:sz w:val="22"/>
          <w:szCs w:val="22"/>
        </w:rPr>
        <w:t xml:space="preserve">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29DB24B" wp14:editId="16CDBEEA">
            <wp:extent cx="1317469" cy="1116859"/>
            <wp:effectExtent l="0" t="0" r="0" b="762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64" cy="11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A5" w:rsidRDefault="008034A5" w:rsidP="008034A5">
      <w:pPr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</w:rPr>
      </w:pPr>
    </w:p>
    <w:p w:rsidR="008034A5" w:rsidRDefault="008034A5" w:rsidP="008034A5">
      <w:pPr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</w:rPr>
      </w:pPr>
    </w:p>
    <w:p w:rsidR="008034A5" w:rsidRPr="008034A5" w:rsidRDefault="008034A5" w:rsidP="008034A5">
      <w:pPr>
        <w:autoSpaceDE w:val="0"/>
        <w:autoSpaceDN w:val="0"/>
        <w:adjustRightInd w:val="0"/>
        <w:rPr>
          <w:rFonts w:ascii="Calibri" w:hAnsi="Calibri" w:cs="Calibri"/>
          <w:b/>
          <w:noProof/>
          <w:sz w:val="22"/>
          <w:szCs w:val="22"/>
        </w:rPr>
      </w:pPr>
      <w:r w:rsidRPr="008034A5">
        <w:rPr>
          <w:rFonts w:ascii="Calibri" w:hAnsi="Calibri" w:cs="Calibri"/>
          <w:b/>
          <w:noProof/>
          <w:sz w:val="22"/>
          <w:szCs w:val="22"/>
        </w:rPr>
        <w:t xml:space="preserve">Domáca úloha: </w:t>
      </w:r>
    </w:p>
    <w:p w:rsidR="00BB5D19" w:rsidRDefault="008034A5" w:rsidP="00D124B3">
      <w:pPr>
        <w:autoSpaceDE w:val="0"/>
        <w:autoSpaceDN w:val="0"/>
        <w:adjustRightInd w:val="0"/>
        <w:rPr>
          <w:i/>
        </w:rPr>
      </w:pPr>
      <w:r w:rsidRPr="008034A5">
        <w:rPr>
          <w:rFonts w:ascii="Calibri" w:hAnsi="Calibri" w:cs="Calibri"/>
          <w:b/>
          <w:noProof/>
          <w:sz w:val="22"/>
          <w:szCs w:val="22"/>
        </w:rPr>
        <w:t>Do zošitov si opíšte, čo sú jednoročné, dvojročné a trváce byliny.</w:t>
      </w:r>
      <w:bookmarkStart w:id="0" w:name="_GoBack"/>
      <w:bookmarkEnd w:id="0"/>
    </w:p>
    <w:p w:rsidR="00BB5D19" w:rsidRDefault="00BB5D19" w:rsidP="00BB5D19">
      <w:pPr>
        <w:rPr>
          <w:i/>
        </w:rPr>
      </w:pPr>
    </w:p>
    <w:p w:rsidR="00BB5D19" w:rsidRDefault="00BB5D19" w:rsidP="00BB5D19">
      <w:pPr>
        <w:rPr>
          <w:i/>
        </w:rPr>
      </w:pPr>
    </w:p>
    <w:p w:rsidR="00EE0901" w:rsidRDefault="00EE0901"/>
    <w:sectPr w:rsidR="00EE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19"/>
    <w:rsid w:val="00194E10"/>
    <w:rsid w:val="008034A5"/>
    <w:rsid w:val="00BB5D19"/>
    <w:rsid w:val="00D124B3"/>
    <w:rsid w:val="00E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5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D1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5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D1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2021-03-16T07:28:00Z</dcterms:created>
  <dcterms:modified xsi:type="dcterms:W3CDTF">2021-03-16T07:43:00Z</dcterms:modified>
</cp:coreProperties>
</file>