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FA" w:rsidRPr="00683FB0" w:rsidRDefault="009D7DFA" w:rsidP="009D7DFA">
      <w:pPr>
        <w:jc w:val="center"/>
        <w:rPr>
          <w:b/>
          <w:sz w:val="28"/>
          <w:szCs w:val="28"/>
        </w:rPr>
      </w:pPr>
      <w:bookmarkStart w:id="0" w:name="_GoBack"/>
      <w:bookmarkEnd w:id="0"/>
      <w:r w:rsidRPr="00683FB0">
        <w:rPr>
          <w:b/>
          <w:sz w:val="28"/>
          <w:szCs w:val="28"/>
        </w:rPr>
        <w:t>Rozpúšťadlá, riedidlá</w:t>
      </w:r>
    </w:p>
    <w:p w:rsidR="009D7DFA" w:rsidRDefault="009D7DFA" w:rsidP="009D7DFA">
      <w:pPr>
        <w:jc w:val="both"/>
        <w:rPr>
          <w:sz w:val="28"/>
          <w:szCs w:val="28"/>
        </w:rPr>
      </w:pPr>
    </w:p>
    <w:p w:rsidR="009D7DFA" w:rsidRDefault="009D7DFA" w:rsidP="009D7DFA">
      <w:pPr>
        <w:jc w:val="both"/>
        <w:rPr>
          <w:sz w:val="28"/>
          <w:szCs w:val="28"/>
        </w:rPr>
      </w:pPr>
    </w:p>
    <w:p w:rsidR="009D7DFA" w:rsidRPr="00683FB0" w:rsidRDefault="009D7DFA" w:rsidP="009D7DFA">
      <w:pPr>
        <w:jc w:val="both"/>
      </w:pPr>
    </w:p>
    <w:p w:rsidR="009D7DFA" w:rsidRPr="00683FB0" w:rsidRDefault="009D7DFA" w:rsidP="009D7DFA">
      <w:pPr>
        <w:jc w:val="both"/>
      </w:pPr>
      <w:r w:rsidRPr="00683FB0">
        <w:rPr>
          <w:b/>
        </w:rPr>
        <w:t xml:space="preserve">    V polygrafickom priemysle</w:t>
      </w:r>
      <w:r w:rsidRPr="00683FB0">
        <w:t xml:space="preserve"> sa používajú hlavne</w:t>
      </w:r>
      <w:r>
        <w:t xml:space="preserve"> látky organického pôvodu</w:t>
      </w:r>
      <w:r w:rsidRPr="00683FB0">
        <w:t xml:space="preserve"> a to na rozpúšťanie a čistenie, ktoré sú ale súčasne zložkami niektorých výrobkov, ako napr. farieb, lakov. Presné rozlíšenie, čo sú rozpúšťadlá</w:t>
      </w:r>
      <w:r>
        <w:t>,</w:t>
      </w:r>
      <w:r w:rsidRPr="00683FB0">
        <w:t xml:space="preserve"> čo riedidlá a čo čistiace prostriedky, nie je celkom možné, nakoľko ich používanie je často spoločné. Záleží len na druhu látky, ktorá sa má v kvapaline rozpustiť. Na uľahčenie orientácie možno jednotlivé látky v polygrafii charakterizovať takto: </w:t>
      </w:r>
    </w:p>
    <w:p w:rsidR="009D7DFA" w:rsidRDefault="009D7DFA" w:rsidP="009D7DFA">
      <w:pPr>
        <w:jc w:val="both"/>
        <w:rPr>
          <w:sz w:val="28"/>
          <w:szCs w:val="28"/>
        </w:rPr>
      </w:pPr>
    </w:p>
    <w:p w:rsidR="009D7DFA" w:rsidRPr="00683FB0" w:rsidRDefault="009D7DFA" w:rsidP="009D7DFA">
      <w:pPr>
        <w:jc w:val="both"/>
      </w:pPr>
      <w:r>
        <w:rPr>
          <w:b/>
          <w:sz w:val="28"/>
          <w:szCs w:val="28"/>
        </w:rPr>
        <w:t xml:space="preserve">   </w:t>
      </w:r>
      <w:r w:rsidRPr="00683FB0">
        <w:rPr>
          <w:b/>
        </w:rPr>
        <w:t>Rozpúšťadlá</w:t>
      </w:r>
      <w:r w:rsidRPr="00683FB0">
        <w:t xml:space="preserve"> sú kvapaliny, ktoré rozpúšťajú iné látky a súčasne s nimi tvoria roztok a sú jeho hlavnou zložkou. Používajú sa s rôznou viskozitou pri výrobe tlačových farieb na rozpúšťanie tuhých látok za tepla a za studena. Rozpúšťadlami sa za studena riedia tieto roztoky</w:t>
      </w:r>
      <w:r>
        <w:t xml:space="preserve"> </w:t>
      </w:r>
      <w:r w:rsidRPr="00683FB0">
        <w:t>(laky) alebo tlačové farby z nich pripravené</w:t>
      </w:r>
      <w:r>
        <w:t xml:space="preserve"> </w:t>
      </w:r>
      <w:r w:rsidRPr="00683FB0">
        <w:t xml:space="preserve">(farby hĺbkotlačové). </w:t>
      </w:r>
    </w:p>
    <w:p w:rsidR="009D7DFA" w:rsidRDefault="009D7DFA" w:rsidP="009D7DFA">
      <w:pPr>
        <w:jc w:val="both"/>
        <w:rPr>
          <w:sz w:val="28"/>
          <w:szCs w:val="28"/>
        </w:rPr>
      </w:pPr>
    </w:p>
    <w:p w:rsidR="009D7DFA" w:rsidRPr="00683FB0" w:rsidRDefault="009D7DFA" w:rsidP="009D7DFA">
      <w:pPr>
        <w:jc w:val="both"/>
      </w:pPr>
      <w:r>
        <w:rPr>
          <w:b/>
          <w:sz w:val="28"/>
          <w:szCs w:val="28"/>
        </w:rPr>
        <w:t xml:space="preserve">   </w:t>
      </w:r>
      <w:r w:rsidRPr="00683FB0">
        <w:rPr>
          <w:b/>
        </w:rPr>
        <w:t xml:space="preserve">Riedidlá </w:t>
      </w:r>
      <w:r w:rsidRPr="00683FB0">
        <w:t>sú kvapalné zložky tlačových farieb, obyčajne rovnakého zloženia ako rozpúšťadlá. Sú určené na dodatočné riedenie tlačových farieb pred upotrebením napr. fermeže, tlačové oleje, xylén, toluén ,lieh. Sú to teda látky, ktoré spôsobujú kvapalnosť náterív, tlačovej farby a pod. a upravujú dodatočne ich viskozitu</w:t>
      </w:r>
      <w:r>
        <w:t xml:space="preserve"> (</w:t>
      </w:r>
      <w:r w:rsidRPr="00683FB0">
        <w:t xml:space="preserve">vhodnú napr. pre danú náterovú techniku). Sú to v podstate rozpúšťadlá alebo ich zmesi. </w:t>
      </w:r>
    </w:p>
    <w:p w:rsidR="009D7DFA" w:rsidRPr="00683FB0" w:rsidRDefault="009D7DFA" w:rsidP="009D7DFA">
      <w:pPr>
        <w:jc w:val="both"/>
      </w:pPr>
      <w:r w:rsidRPr="00683FB0">
        <w:t>Čistiace prostriedky sa používajú hlavne na čistenie tlačových foriem, tlačových valcov, strojových súčiastok a pod.. Najpoužívanejšie čistiace prostriedky sú benzín a petrolej. Tieto látky možno však použiť aj ako rozpúšťadlá alebo riedidlá.</w:t>
      </w: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both"/>
        <w:rPr>
          <w:sz w:val="28"/>
          <w:szCs w:val="28"/>
        </w:rPr>
      </w:pPr>
    </w:p>
    <w:p w:rsidR="009D7DFA" w:rsidRDefault="009D7DFA" w:rsidP="009D7DFA">
      <w:pPr>
        <w:jc w:val="center"/>
        <w:rPr>
          <w:sz w:val="28"/>
          <w:szCs w:val="28"/>
        </w:rPr>
      </w:pPr>
    </w:p>
    <w:p w:rsidR="009D7DFA" w:rsidRDefault="009D7DFA" w:rsidP="009D7DFA">
      <w:pPr>
        <w:jc w:val="both"/>
        <w:rPr>
          <w:sz w:val="32"/>
          <w:szCs w:val="32"/>
        </w:rPr>
      </w:pPr>
    </w:p>
    <w:p w:rsidR="00675830" w:rsidRPr="009D7DFA" w:rsidRDefault="00675830"/>
    <w:sectPr w:rsidR="00675830" w:rsidRPr="009D7DFA" w:rsidSect="009D7DFA">
      <w:pgSz w:w="11906" w:h="16838"/>
      <w:pgMar w:top="851"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FA"/>
    <w:rsid w:val="002960CA"/>
    <w:rsid w:val="003E445F"/>
    <w:rsid w:val="00431F44"/>
    <w:rsid w:val="00675830"/>
    <w:rsid w:val="008A66FA"/>
    <w:rsid w:val="008D6F27"/>
    <w:rsid w:val="008F1CDC"/>
    <w:rsid w:val="009D7DFA"/>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7DF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jc w:val="both"/>
      <w:outlineLvl w:val="0"/>
    </w:pPr>
    <w:rPr>
      <w:rFonts w:ascii="Arial" w:eastAsiaTheme="majorEastAsia" w:hAnsi="Arial" w:cstheme="majorBidi"/>
      <w:b/>
      <w:bCs/>
      <w:sz w:val="36"/>
      <w:szCs w:val="28"/>
      <w:lang w:eastAsia="en-US"/>
    </w:rPr>
  </w:style>
  <w:style w:type="paragraph" w:styleId="Nadpis2">
    <w:name w:val="heading 2"/>
    <w:basedOn w:val="Normlny"/>
    <w:next w:val="Normlny"/>
    <w:link w:val="Nadpis2Char"/>
    <w:uiPriority w:val="9"/>
    <w:unhideWhenUsed/>
    <w:qFormat/>
    <w:rsid w:val="008D6F2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y"/>
    <w:next w:val="Normlny"/>
    <w:link w:val="Nadpis3Char"/>
    <w:uiPriority w:val="9"/>
    <w:unhideWhenUsed/>
    <w:qFormat/>
    <w:rsid w:val="008D6F2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after="200"/>
    </w:pPr>
    <w:rPr>
      <w:rFonts w:asciiTheme="minorHAnsi" w:eastAsiaTheme="minorHAnsi" w:hAnsiTheme="minorHAnsi" w:cstheme="minorBidi"/>
      <w:b/>
      <w:bCs/>
      <w:color w:val="4F81BD" w:themeColor="accent1"/>
      <w:sz w:val="18"/>
      <w:szCs w:val="18"/>
      <w:lang w:eastAsia="en-US"/>
    </w:rPr>
  </w:style>
  <w:style w:type="paragraph" w:styleId="Nzov">
    <w:name w:val="Title"/>
    <w:basedOn w:val="Normlny"/>
    <w:next w:val="Normlny"/>
    <w:link w:val="NzovChar"/>
    <w:uiPriority w:val="10"/>
    <w:qFormat/>
    <w:rsid w:val="008D6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7DF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jc w:val="both"/>
      <w:outlineLvl w:val="0"/>
    </w:pPr>
    <w:rPr>
      <w:rFonts w:ascii="Arial" w:eastAsiaTheme="majorEastAsia" w:hAnsi="Arial" w:cstheme="majorBidi"/>
      <w:b/>
      <w:bCs/>
      <w:sz w:val="36"/>
      <w:szCs w:val="28"/>
      <w:lang w:eastAsia="en-US"/>
    </w:rPr>
  </w:style>
  <w:style w:type="paragraph" w:styleId="Nadpis2">
    <w:name w:val="heading 2"/>
    <w:basedOn w:val="Normlny"/>
    <w:next w:val="Normlny"/>
    <w:link w:val="Nadpis2Char"/>
    <w:uiPriority w:val="9"/>
    <w:unhideWhenUsed/>
    <w:qFormat/>
    <w:rsid w:val="008D6F2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y"/>
    <w:next w:val="Normlny"/>
    <w:link w:val="Nadpis3Char"/>
    <w:uiPriority w:val="9"/>
    <w:unhideWhenUsed/>
    <w:qFormat/>
    <w:rsid w:val="008D6F2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after="200"/>
    </w:pPr>
    <w:rPr>
      <w:rFonts w:asciiTheme="minorHAnsi" w:eastAsiaTheme="minorHAnsi" w:hAnsiTheme="minorHAnsi" w:cstheme="minorBidi"/>
      <w:b/>
      <w:bCs/>
      <w:color w:val="4F81BD" w:themeColor="accent1"/>
      <w:sz w:val="18"/>
      <w:szCs w:val="18"/>
      <w:lang w:eastAsia="en-US"/>
    </w:rPr>
  </w:style>
  <w:style w:type="paragraph" w:styleId="Nzov">
    <w:name w:val="Title"/>
    <w:basedOn w:val="Normlny"/>
    <w:next w:val="Normlny"/>
    <w:link w:val="NzovChar"/>
    <w:uiPriority w:val="10"/>
    <w:qFormat/>
    <w:rsid w:val="008D6F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2021-12-11T18:33:00Z</dcterms:created>
  <dcterms:modified xsi:type="dcterms:W3CDTF">2021-12-11T18:35:00Z</dcterms:modified>
</cp:coreProperties>
</file>