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F6" w:rsidRPr="004527F6" w:rsidRDefault="004527F6" w:rsidP="004527F6">
      <w:pPr>
        <w:ind w:left="720"/>
        <w:jc w:val="center"/>
        <w:rPr>
          <w:rFonts w:eastAsia="Calibri"/>
          <w:b/>
        </w:rPr>
      </w:pPr>
      <w:r w:rsidRPr="004527F6">
        <w:rPr>
          <w:rFonts w:eastAsia="Calibri"/>
          <w:b/>
        </w:rPr>
        <w:t>Druhy sadzby</w:t>
      </w:r>
    </w:p>
    <w:p w:rsidR="004527F6" w:rsidRDefault="004527F6" w:rsidP="004527F6">
      <w:pPr>
        <w:ind w:left="360"/>
        <w:jc w:val="center"/>
        <w:rPr>
          <w:b/>
          <w:sz w:val="28"/>
          <w:szCs w:val="28"/>
        </w:rPr>
      </w:pPr>
    </w:p>
    <w:p w:rsidR="004527F6" w:rsidRDefault="004527F6" w:rsidP="004527F6">
      <w:pPr>
        <w:ind w:left="360"/>
        <w:jc w:val="center"/>
        <w:rPr>
          <w:b/>
        </w:rPr>
      </w:pPr>
    </w:p>
    <w:p w:rsidR="004527F6" w:rsidRDefault="004527F6" w:rsidP="004527F6">
      <w:pPr>
        <w:ind w:left="360" w:firstLine="348"/>
        <w:jc w:val="both"/>
      </w:pPr>
      <w:r>
        <w:rPr>
          <w:b/>
        </w:rPr>
        <w:t xml:space="preserve">Podľa obsahu a účelu </w:t>
      </w:r>
      <w:r>
        <w:t>polygrafické</w:t>
      </w:r>
      <w:r>
        <w:t>ho výrobku rozoznávame sadzbu :</w:t>
      </w:r>
    </w:p>
    <w:p w:rsidR="004527F6" w:rsidRDefault="004527F6" w:rsidP="004527F6">
      <w:pPr>
        <w:ind w:left="360" w:firstLine="348"/>
        <w:jc w:val="both"/>
      </w:pPr>
    </w:p>
    <w:p w:rsidR="004527F6" w:rsidRDefault="004527F6" w:rsidP="004527F6">
      <w:pPr>
        <w:numPr>
          <w:ilvl w:val="0"/>
          <w:numId w:val="2"/>
        </w:numPr>
        <w:jc w:val="both"/>
      </w:pPr>
      <w:r>
        <w:rPr>
          <w:b/>
        </w:rPr>
        <w:t xml:space="preserve">Novinársku a časopiseckú, </w:t>
      </w:r>
      <w:r>
        <w:t xml:space="preserve">ktorá zodpovedá osobitnostiam a potrebám periodickej tlače najmä vzhľadom na titulky a obrázky. </w:t>
      </w:r>
    </w:p>
    <w:p w:rsidR="004527F6" w:rsidRDefault="004527F6" w:rsidP="004527F6">
      <w:pPr>
        <w:numPr>
          <w:ilvl w:val="0"/>
          <w:numId w:val="2"/>
        </w:numPr>
        <w:jc w:val="both"/>
      </w:pPr>
      <w:r>
        <w:rPr>
          <w:b/>
        </w:rPr>
        <w:t xml:space="preserve">Dielovú, knižnú sadzbu </w:t>
      </w:r>
      <w:r>
        <w:t>rozsiahlejších diel s výtvarnými náležitosťami knižnej úpravy.</w:t>
      </w:r>
    </w:p>
    <w:p w:rsidR="004527F6" w:rsidRDefault="004527F6" w:rsidP="004527F6">
      <w:pPr>
        <w:numPr>
          <w:ilvl w:val="0"/>
          <w:numId w:val="2"/>
        </w:numPr>
        <w:jc w:val="both"/>
      </w:pPr>
      <w:proofErr w:type="spellStart"/>
      <w:r>
        <w:rPr>
          <w:b/>
        </w:rPr>
        <w:t>Akcidenčnú</w:t>
      </w:r>
      <w:proofErr w:type="spellEnd"/>
      <w:r>
        <w:rPr>
          <w:b/>
        </w:rPr>
        <w:t xml:space="preserve"> pre príležitostné tlačivá, </w:t>
      </w:r>
      <w:r>
        <w:t xml:space="preserve">ako sú spoločenské tlačoviny, rôzne oznámenia, listové papiere, obchodné tlačoviny, faktúry, listové obálky, katalógy, diplomy, kalendáre a iné. </w:t>
      </w:r>
    </w:p>
    <w:p w:rsidR="004527F6" w:rsidRDefault="004527F6" w:rsidP="004527F6">
      <w:pPr>
        <w:numPr>
          <w:ilvl w:val="0"/>
          <w:numId w:val="2"/>
        </w:numPr>
        <w:jc w:val="both"/>
      </w:pPr>
      <w:r>
        <w:rPr>
          <w:b/>
        </w:rPr>
        <w:t xml:space="preserve">Hladkú </w:t>
      </w:r>
      <w:r>
        <w:t>to znamená jednoduchú sadzbu, prevažne z jedného druhu a stupňa písma.</w:t>
      </w:r>
    </w:p>
    <w:p w:rsidR="004527F6" w:rsidRDefault="004527F6" w:rsidP="004527F6">
      <w:pPr>
        <w:numPr>
          <w:ilvl w:val="0"/>
          <w:numId w:val="2"/>
        </w:numPr>
        <w:jc w:val="both"/>
      </w:pPr>
      <w:r>
        <w:rPr>
          <w:b/>
        </w:rPr>
        <w:t xml:space="preserve">Číslicovú, </w:t>
      </w:r>
      <w:r>
        <w:t xml:space="preserve">ktorá sa skladá prevažne alebo výhradne z číslic a vzorcov a rovníc, je to zložitá  sadzba matematických, chemických a iných vzorcov. </w:t>
      </w:r>
    </w:p>
    <w:p w:rsidR="004527F6" w:rsidRDefault="004527F6" w:rsidP="004527F6">
      <w:pPr>
        <w:numPr>
          <w:ilvl w:val="0"/>
          <w:numId w:val="2"/>
        </w:numPr>
        <w:jc w:val="both"/>
      </w:pPr>
      <w:r>
        <w:rPr>
          <w:b/>
        </w:rPr>
        <w:t xml:space="preserve">Tabelárnu, </w:t>
      </w:r>
      <w:r>
        <w:t>je to sadzba linkových formulárov zvyčajne s textom v hlavičke.</w:t>
      </w:r>
    </w:p>
    <w:p w:rsidR="004527F6" w:rsidRDefault="004527F6" w:rsidP="004527F6">
      <w:pPr>
        <w:numPr>
          <w:ilvl w:val="0"/>
          <w:numId w:val="2"/>
        </w:numPr>
        <w:jc w:val="both"/>
      </w:pPr>
      <w:r>
        <w:rPr>
          <w:b/>
        </w:rPr>
        <w:t xml:space="preserve">Poradová (podradená ), </w:t>
      </w:r>
      <w:r>
        <w:t>čo je prehľadne rozčlenená sadzba (napr. obaly kníh, textové alebo číslicové tabuľky bez liniek ).</w:t>
      </w:r>
    </w:p>
    <w:p w:rsidR="004527F6" w:rsidRDefault="004527F6" w:rsidP="004527F6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Sadzba básní, divadelných hier, inzerátov.</w:t>
      </w:r>
    </w:p>
    <w:p w:rsidR="004527F6" w:rsidRDefault="004527F6" w:rsidP="004527F6">
      <w:pPr>
        <w:ind w:left="708"/>
        <w:jc w:val="both"/>
      </w:pPr>
      <w:r>
        <w:t>Charakter konečného polygrafického výrobku, tlačoviny určuje aj jeho druh a obsah sadzby. Pri veľkej početnosti druhov polygrafických výrobkov má aj ich sadzba veľmi veľ</w:t>
      </w:r>
      <w:r>
        <w:t>a druhov a spôsobov vyjadrenia.</w:t>
      </w:r>
    </w:p>
    <w:p w:rsidR="004527F6" w:rsidRDefault="004527F6" w:rsidP="004527F6">
      <w:pPr>
        <w:ind w:left="360" w:firstLine="348"/>
        <w:jc w:val="both"/>
      </w:pPr>
      <w:r>
        <w:t>V prehľade môžeme ďalej sadzbu rozdeliť podľa týchto hľadísk :</w:t>
      </w:r>
    </w:p>
    <w:p w:rsidR="004527F6" w:rsidRDefault="004527F6" w:rsidP="004527F6">
      <w:pPr>
        <w:ind w:left="360" w:firstLine="348"/>
        <w:jc w:val="both"/>
        <w:rPr>
          <w:b/>
        </w:rPr>
      </w:pPr>
      <w:r>
        <w:rPr>
          <w:b/>
        </w:rPr>
        <w:t>Podľa materiálu</w:t>
      </w:r>
    </w:p>
    <w:p w:rsidR="004527F6" w:rsidRDefault="004527F6" w:rsidP="004527F6">
      <w:pPr>
        <w:numPr>
          <w:ilvl w:val="0"/>
          <w:numId w:val="2"/>
        </w:numPr>
        <w:jc w:val="both"/>
      </w:pPr>
      <w:r>
        <w:rPr>
          <w:b/>
        </w:rPr>
        <w:t>Kovová sadzba z </w:t>
      </w:r>
      <w:proofErr w:type="spellStart"/>
      <w:r>
        <w:rPr>
          <w:b/>
        </w:rPr>
        <w:t>písmoviny</w:t>
      </w:r>
      <w:proofErr w:type="spellEnd"/>
      <w:r>
        <w:rPr>
          <w:b/>
        </w:rPr>
        <w:t xml:space="preserve">, </w:t>
      </w:r>
      <w:r>
        <w:t>ktorá vzniká odlievaním roztaveného kovu (prevažuje v ňom olovo), nazýva sa horúca sadzba.</w:t>
      </w:r>
    </w:p>
    <w:p w:rsidR="004527F6" w:rsidRDefault="004527F6" w:rsidP="004527F6">
      <w:pPr>
        <w:numPr>
          <w:ilvl w:val="0"/>
          <w:numId w:val="2"/>
        </w:numPr>
        <w:jc w:val="both"/>
      </w:pPr>
      <w:r>
        <w:rPr>
          <w:b/>
        </w:rPr>
        <w:t xml:space="preserve">Fotografická sadzba </w:t>
      </w:r>
      <w:r>
        <w:t>(</w:t>
      </w:r>
      <w:proofErr w:type="spellStart"/>
      <w:r>
        <w:t>fotosadzba</w:t>
      </w:r>
      <w:proofErr w:type="spellEnd"/>
      <w:r>
        <w:t>, tiež studená sadzba).</w:t>
      </w:r>
    </w:p>
    <w:p w:rsidR="004527F6" w:rsidRDefault="004527F6" w:rsidP="004527F6">
      <w:pPr>
        <w:ind w:left="720"/>
        <w:jc w:val="both"/>
      </w:pPr>
      <w:bookmarkStart w:id="0" w:name="_GoBack"/>
      <w:bookmarkEnd w:id="0"/>
    </w:p>
    <w:p w:rsidR="004527F6" w:rsidRPr="004527F6" w:rsidRDefault="004527F6" w:rsidP="004527F6">
      <w:pPr>
        <w:ind w:left="360" w:firstLine="348"/>
        <w:jc w:val="both"/>
        <w:rPr>
          <w:b/>
        </w:rPr>
      </w:pPr>
      <w:r>
        <w:rPr>
          <w:b/>
        </w:rPr>
        <w:t>Podľa typov sád</w:t>
      </w:r>
      <w:r>
        <w:rPr>
          <w:b/>
        </w:rPr>
        <w:t>zacích strojov kovovej sadzby :</w:t>
      </w:r>
    </w:p>
    <w:p w:rsidR="004527F6" w:rsidRDefault="004527F6" w:rsidP="004527F6">
      <w:pPr>
        <w:numPr>
          <w:ilvl w:val="0"/>
          <w:numId w:val="2"/>
        </w:numPr>
        <w:jc w:val="both"/>
      </w:pPr>
      <w:r>
        <w:rPr>
          <w:b/>
        </w:rPr>
        <w:t xml:space="preserve">riadková sadzba, </w:t>
      </w:r>
      <w:r>
        <w:t xml:space="preserve">zhotovená na riadkových sádzacích strojoch, </w:t>
      </w:r>
    </w:p>
    <w:p w:rsidR="004527F6" w:rsidRDefault="004527F6" w:rsidP="004527F6">
      <w:pPr>
        <w:numPr>
          <w:ilvl w:val="0"/>
          <w:numId w:val="2"/>
        </w:numPr>
        <w:jc w:val="both"/>
      </w:pPr>
      <w:r>
        <w:rPr>
          <w:b/>
        </w:rPr>
        <w:t xml:space="preserve">písmenová sadzba, </w:t>
      </w:r>
      <w:r>
        <w:t xml:space="preserve">vytvorená na písmenových sádzacích strojoch (monotypová), </w:t>
      </w:r>
    </w:p>
    <w:p w:rsidR="004527F6" w:rsidRDefault="004527F6" w:rsidP="004527F6">
      <w:pPr>
        <w:numPr>
          <w:ilvl w:val="0"/>
          <w:numId w:val="2"/>
        </w:numPr>
        <w:jc w:val="both"/>
      </w:pPr>
      <w:r>
        <w:rPr>
          <w:b/>
        </w:rPr>
        <w:t xml:space="preserve">riadková </w:t>
      </w:r>
      <w:proofErr w:type="spellStart"/>
      <w:r>
        <w:rPr>
          <w:b/>
        </w:rPr>
        <w:t>rýchlosadzba</w:t>
      </w:r>
      <w:proofErr w:type="spellEnd"/>
      <w:r>
        <w:rPr>
          <w:b/>
        </w:rPr>
        <w:t xml:space="preserve">, </w:t>
      </w:r>
      <w:r>
        <w:t>zhotovená automaticky na riadkových strojoch ovládaných diernou páskou.</w:t>
      </w:r>
    </w:p>
    <w:p w:rsidR="004527F6" w:rsidRDefault="004527F6" w:rsidP="004527F6">
      <w:pPr>
        <w:ind w:left="360" w:firstLine="348"/>
        <w:jc w:val="both"/>
        <w:rPr>
          <w:b/>
        </w:rPr>
      </w:pPr>
      <w:r>
        <w:rPr>
          <w:b/>
        </w:rPr>
        <w:t>Podľa úpravy a stavu sadzby :</w:t>
      </w:r>
    </w:p>
    <w:p w:rsidR="004527F6" w:rsidRDefault="004527F6" w:rsidP="004527F6">
      <w:pPr>
        <w:numPr>
          <w:ilvl w:val="0"/>
          <w:numId w:val="2"/>
        </w:numPr>
        <w:jc w:val="both"/>
      </w:pPr>
      <w:r>
        <w:rPr>
          <w:b/>
        </w:rPr>
        <w:t xml:space="preserve">kompresná sadzba, </w:t>
      </w:r>
      <w:r>
        <w:t xml:space="preserve">ručne alebo strojová neprekladaná sadzba, v ktorej riadok dolieha tesne na riadok, </w:t>
      </w:r>
    </w:p>
    <w:p w:rsidR="004527F6" w:rsidRDefault="004527F6" w:rsidP="004527F6">
      <w:pPr>
        <w:numPr>
          <w:ilvl w:val="0"/>
          <w:numId w:val="2"/>
        </w:numPr>
        <w:jc w:val="both"/>
      </w:pPr>
      <w:r>
        <w:rPr>
          <w:b/>
        </w:rPr>
        <w:t xml:space="preserve">prekladaná sadzba, </w:t>
      </w:r>
      <w:r>
        <w:t xml:space="preserve">ktorá má preložky medzi riadkami, to znamená väčšie medziriadkové medzery, </w:t>
      </w:r>
    </w:p>
    <w:p w:rsidR="004527F6" w:rsidRDefault="004527F6" w:rsidP="004527F6">
      <w:pPr>
        <w:numPr>
          <w:ilvl w:val="0"/>
          <w:numId w:val="2"/>
        </w:numPr>
        <w:jc w:val="both"/>
      </w:pPr>
      <w:r>
        <w:rPr>
          <w:b/>
        </w:rPr>
        <w:t xml:space="preserve">riedená sadzba, </w:t>
      </w:r>
      <w:r>
        <w:t xml:space="preserve">v ktorej sú všetky vysádzané slová riedené vkladaním tenkých výplnkov medzi jednotlivé písmená, má všade </w:t>
      </w:r>
      <w:proofErr w:type="spellStart"/>
      <w:r>
        <w:t>medzipísmenové</w:t>
      </w:r>
      <w:proofErr w:type="spellEnd"/>
      <w:r>
        <w:t xml:space="preserve"> medzery, </w:t>
      </w:r>
    </w:p>
    <w:p w:rsidR="004527F6" w:rsidRDefault="004527F6" w:rsidP="004527F6">
      <w:pPr>
        <w:numPr>
          <w:ilvl w:val="0"/>
          <w:numId w:val="2"/>
        </w:numPr>
        <w:jc w:val="both"/>
      </w:pPr>
      <w:r>
        <w:rPr>
          <w:b/>
        </w:rPr>
        <w:t xml:space="preserve">stĺpcová jedno alebo viacstĺpcová sadzba, </w:t>
      </w:r>
      <w:r>
        <w:t xml:space="preserve">odtlačená v jednom stĺpci, alebo zalomená stránka so sadzbou vo dvoch alebo viacerých stĺpcoch, </w:t>
      </w:r>
    </w:p>
    <w:p w:rsidR="004527F6" w:rsidRDefault="004527F6" w:rsidP="004527F6">
      <w:pPr>
        <w:numPr>
          <w:ilvl w:val="0"/>
          <w:numId w:val="2"/>
        </w:numPr>
        <w:jc w:val="both"/>
      </w:pPr>
      <w:r>
        <w:rPr>
          <w:b/>
        </w:rPr>
        <w:t xml:space="preserve">zmiešaná sadzba (ručná alebo strojová), </w:t>
      </w:r>
      <w:r>
        <w:t xml:space="preserve">v ktorej sa okrem základného písma použili aj </w:t>
      </w:r>
      <w:proofErr w:type="spellStart"/>
      <w:r>
        <w:t>vyznačovacie</w:t>
      </w:r>
      <w:proofErr w:type="spellEnd"/>
      <w:r>
        <w:t xml:space="preserve"> písma, napr. kurzívy, polotučné písmo alebo kapitálky.</w:t>
      </w:r>
    </w:p>
    <w:p w:rsidR="004527F6" w:rsidRDefault="004527F6" w:rsidP="004527F6">
      <w:pPr>
        <w:ind w:left="709" w:hanging="1"/>
        <w:jc w:val="both"/>
      </w:pPr>
      <w:r>
        <w:t xml:space="preserve">Prehľad uvádza len najdôležitejšie druhy. Spôsobov sadzby je mnoho a často sa </w:t>
      </w:r>
      <w:r>
        <w:t xml:space="preserve">    </w:t>
      </w:r>
      <w:r>
        <w:t>v polygrafických výrobkoch uplatňujú aj súčasne.</w:t>
      </w:r>
    </w:p>
    <w:p w:rsidR="004527F6" w:rsidRDefault="004527F6" w:rsidP="004527F6">
      <w:pPr>
        <w:ind w:left="709" w:hanging="142"/>
        <w:jc w:val="both"/>
      </w:pPr>
      <w:r>
        <w:t xml:space="preserve">  </w:t>
      </w:r>
      <w:r>
        <w:t xml:space="preserve">Niektoré naše tlačiarne majú doposiaľ kovovú sadzbu, ktorá bola až do šesťdesiatych rokov </w:t>
      </w:r>
      <w:r>
        <w:t xml:space="preserve">   </w:t>
      </w:r>
      <w:r>
        <w:t xml:space="preserve">prakticky jediným druhom sadzby od </w:t>
      </w:r>
      <w:proofErr w:type="spellStart"/>
      <w:r>
        <w:t>Gutenbergovho</w:t>
      </w:r>
      <w:proofErr w:type="spellEnd"/>
      <w:r>
        <w:t xml:space="preserve"> vynálezu asi roku 1440. </w:t>
      </w:r>
    </w:p>
    <w:p w:rsidR="004527F6" w:rsidRDefault="004527F6" w:rsidP="004527F6">
      <w:pPr>
        <w:ind w:left="360"/>
        <w:jc w:val="both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4527F6" w:rsidRDefault="004527F6" w:rsidP="004527F6">
      <w:pPr>
        <w:ind w:left="360"/>
        <w:jc w:val="both"/>
        <w:rPr>
          <w:b/>
          <w:sz w:val="28"/>
          <w:szCs w:val="28"/>
        </w:rPr>
      </w:pPr>
    </w:p>
    <w:p w:rsidR="004527F6" w:rsidRDefault="004527F6" w:rsidP="004527F6">
      <w:pPr>
        <w:ind w:left="360"/>
        <w:jc w:val="both"/>
        <w:rPr>
          <w:b/>
          <w:sz w:val="28"/>
          <w:szCs w:val="28"/>
        </w:rPr>
      </w:pPr>
    </w:p>
    <w:p w:rsidR="004527F6" w:rsidRDefault="004527F6" w:rsidP="004527F6">
      <w:pPr>
        <w:jc w:val="both"/>
        <w:rPr>
          <w:b/>
        </w:rPr>
      </w:pPr>
    </w:p>
    <w:sectPr w:rsidR="004527F6" w:rsidSect="004527F6"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B"/>
    <w:multiLevelType w:val="singleLevel"/>
    <w:tmpl w:val="0000000B"/>
    <w:name w:val="WW8Num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F6"/>
    <w:rsid w:val="002960CA"/>
    <w:rsid w:val="003E445F"/>
    <w:rsid w:val="00431F44"/>
    <w:rsid w:val="004527F6"/>
    <w:rsid w:val="00675830"/>
    <w:rsid w:val="008A66FA"/>
    <w:rsid w:val="008D6F27"/>
    <w:rsid w:val="008F1CDC"/>
    <w:rsid w:val="00AA5EFD"/>
    <w:rsid w:val="00BD3D5C"/>
    <w:rsid w:val="00C0585E"/>
    <w:rsid w:val="00E94DB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2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2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6F2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BACC6" w:themeFill="accent5"/>
      <w:spacing w:before="480"/>
      <w:jc w:val="both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6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D6F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6F27"/>
    <w:rPr>
      <w:rFonts w:ascii="Arial" w:eastAsiaTheme="majorEastAsia" w:hAnsi="Arial" w:cstheme="majorBidi"/>
      <w:b/>
      <w:bCs/>
      <w:sz w:val="36"/>
      <w:szCs w:val="28"/>
      <w:shd w:val="clear" w:color="auto" w:fill="4BACC6" w:themeFill="accent5"/>
    </w:rPr>
  </w:style>
  <w:style w:type="character" w:customStyle="1" w:styleId="Nadpis2Char">
    <w:name w:val="Nadpis 2 Char"/>
    <w:basedOn w:val="Predvolenpsmoodseku"/>
    <w:link w:val="Nadpis2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8D6F27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D6F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opis">
    <w:name w:val="caption"/>
    <w:basedOn w:val="Normlny"/>
    <w:next w:val="Normlny"/>
    <w:uiPriority w:val="35"/>
    <w:unhideWhenUsed/>
    <w:qFormat/>
    <w:rsid w:val="008D6F27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D6F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D6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2021-01-30T18:05:00Z</dcterms:created>
  <dcterms:modified xsi:type="dcterms:W3CDTF">2021-01-30T18:12:00Z</dcterms:modified>
</cp:coreProperties>
</file>