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80" w:rsidRPr="004B0ED0" w:rsidRDefault="00060680" w:rsidP="000606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0ED0">
        <w:rPr>
          <w:b/>
          <w:bCs/>
          <w:sz w:val="28"/>
          <w:szCs w:val="28"/>
        </w:rPr>
        <w:t>Najznámejšie nahosemenné rastliny</w:t>
      </w:r>
    </w:p>
    <w:p w:rsidR="00060680" w:rsidRPr="004B0ED0" w:rsidRDefault="00060680" w:rsidP="00060680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8"/>
          <w:szCs w:val="28"/>
        </w:rPr>
        <w:t>Ihličnaté stromy a kry</w:t>
      </w:r>
    </w:p>
    <w:p w:rsidR="00060680" w:rsidRPr="004B0ED0" w:rsidRDefault="00060680" w:rsidP="00060680">
      <w:pPr>
        <w:autoSpaceDE w:val="0"/>
        <w:autoSpaceDN w:val="0"/>
        <w:adjustRightInd w:val="0"/>
      </w:pPr>
      <w:r w:rsidRPr="004B0ED0">
        <w:tab/>
      </w:r>
      <w:r w:rsidRPr="00AD5C56">
        <w:t>Ihli</w:t>
      </w:r>
      <w:r w:rsidRPr="004B0ED0">
        <w:t xml:space="preserve">čnaté stromy patria k hospodársky </w:t>
      </w:r>
      <w:r w:rsidRPr="004B0ED0">
        <w:t>najvýznamnejším</w:t>
      </w:r>
      <w:r w:rsidRPr="004B0ED0">
        <w:t xml:space="preserve"> drevinám na Zemi. Vytvárajú rozsiahle stále zelené lesy v chladnejších oblastiach mierneho pásma. </w:t>
      </w:r>
    </w:p>
    <w:p w:rsidR="00060680" w:rsidRPr="004B0ED0" w:rsidRDefault="00060680" w:rsidP="00060680">
      <w:pPr>
        <w:autoSpaceDE w:val="0"/>
        <w:autoSpaceDN w:val="0"/>
        <w:adjustRightInd w:val="0"/>
        <w:rPr>
          <w:sz w:val="22"/>
          <w:szCs w:val="22"/>
        </w:rPr>
      </w:pPr>
    </w:p>
    <w:p w:rsidR="00060680" w:rsidRPr="004B0ED0" w:rsidRDefault="00060680" w:rsidP="00060680">
      <w:pPr>
        <w:autoSpaceDE w:val="0"/>
        <w:autoSpaceDN w:val="0"/>
        <w:adjustRightInd w:val="0"/>
      </w:pPr>
      <w:r w:rsidRPr="004B0ED0">
        <w:rPr>
          <w:b/>
          <w:bCs/>
        </w:rPr>
        <w:tab/>
      </w:r>
      <w:r w:rsidRPr="00AD5C56">
        <w:rPr>
          <w:b/>
          <w:bCs/>
        </w:rPr>
        <w:t xml:space="preserve">Borovica lesná – </w:t>
      </w:r>
      <w:r w:rsidRPr="00AD5C56">
        <w:t>ihlice vyrastajú po dvoch vo zväzo</w:t>
      </w:r>
      <w:r w:rsidRPr="004B0ED0">
        <w:t xml:space="preserve">čkoch, sú dlhé 3 – 8 cm, ploché, ostré, špicaté. Kôra stromu sa odlupuje (borka). Drevo má veľa živice, je mäkké, trvanlivé, odolné voči vlhkosti. </w:t>
      </w:r>
    </w:p>
    <w:p w:rsidR="00060680" w:rsidRPr="004B0ED0" w:rsidRDefault="00060680" w:rsidP="00060680">
      <w:pPr>
        <w:autoSpaceDE w:val="0"/>
        <w:autoSpaceDN w:val="0"/>
        <w:adjustRightInd w:val="0"/>
        <w:rPr>
          <w:sz w:val="22"/>
          <w:szCs w:val="22"/>
        </w:rPr>
      </w:pPr>
    </w:p>
    <w:p w:rsidR="00060680" w:rsidRPr="004B0ED0" w:rsidRDefault="00060680" w:rsidP="00060680">
      <w:pPr>
        <w:autoSpaceDE w:val="0"/>
        <w:autoSpaceDN w:val="0"/>
        <w:adjustRightInd w:val="0"/>
      </w:pPr>
      <w:r w:rsidRPr="004B0ED0">
        <w:rPr>
          <w:b/>
          <w:bCs/>
        </w:rPr>
        <w:tab/>
      </w:r>
      <w:r w:rsidRPr="00AD5C56">
        <w:rPr>
          <w:b/>
          <w:bCs/>
        </w:rPr>
        <w:t xml:space="preserve">Borovica </w:t>
      </w:r>
      <w:r w:rsidRPr="004B0ED0">
        <w:rPr>
          <w:b/>
          <w:bCs/>
        </w:rPr>
        <w:t xml:space="preserve">čierna – </w:t>
      </w:r>
      <w:r w:rsidRPr="004B0ED0">
        <w:t xml:space="preserve">tmavozelené ihlice vyrastajú po dvoch vo zväzočkoch, sú dlhé 10 – 15 cm, pevné, pichľavé, na hranách drsné. Je to nenáročná parková drevina. </w:t>
      </w:r>
    </w:p>
    <w:p w:rsidR="00060680" w:rsidRPr="00AD5C56" w:rsidRDefault="00060680" w:rsidP="00060680">
      <w:pPr>
        <w:autoSpaceDE w:val="0"/>
        <w:autoSpaceDN w:val="0"/>
        <w:adjustRightInd w:val="0"/>
        <w:rPr>
          <w:sz w:val="22"/>
          <w:szCs w:val="22"/>
        </w:rPr>
      </w:pPr>
    </w:p>
    <w:p w:rsidR="00060680" w:rsidRPr="004B0ED0" w:rsidRDefault="00060680" w:rsidP="00060680">
      <w:pPr>
        <w:autoSpaceDE w:val="0"/>
        <w:autoSpaceDN w:val="0"/>
        <w:adjustRightInd w:val="0"/>
      </w:pPr>
      <w:r w:rsidRPr="00AD5C56">
        <w:rPr>
          <w:b/>
          <w:bCs/>
        </w:rPr>
        <w:tab/>
        <w:t xml:space="preserve">Borovica kosodrevinová (kosodrevina) – </w:t>
      </w:r>
      <w:r w:rsidRPr="00AD5C56">
        <w:t>ker 1 – 4 m vysoký s plazivým kme</w:t>
      </w:r>
      <w:r w:rsidRPr="004B0ED0">
        <w:t xml:space="preserve">ňom a konármi. Ihlice sú tupé, po dvoch vo zväzočkoch. Šišky sú vajcovité. Kosodrevina je svetlomilná drevina, rastie vo vysokých polohách (Vysoké a Nízke Tatry). </w:t>
      </w:r>
    </w:p>
    <w:p w:rsidR="00060680" w:rsidRPr="004B0ED0" w:rsidRDefault="00060680" w:rsidP="00060680">
      <w:pPr>
        <w:autoSpaceDE w:val="0"/>
        <w:autoSpaceDN w:val="0"/>
        <w:adjustRightInd w:val="0"/>
        <w:rPr>
          <w:sz w:val="22"/>
          <w:szCs w:val="22"/>
        </w:rPr>
      </w:pPr>
    </w:p>
    <w:p w:rsidR="00060680" w:rsidRPr="004B0ED0" w:rsidRDefault="00060680" w:rsidP="00060680">
      <w:pPr>
        <w:autoSpaceDE w:val="0"/>
        <w:autoSpaceDN w:val="0"/>
        <w:adjustRightInd w:val="0"/>
      </w:pPr>
      <w:r w:rsidRPr="004B0ED0">
        <w:tab/>
      </w:r>
      <w:r w:rsidRPr="00AD5C56">
        <w:rPr>
          <w:b/>
          <w:bCs/>
        </w:rPr>
        <w:t>Smrek oby</w:t>
      </w:r>
      <w:r w:rsidRPr="004B0ED0">
        <w:rPr>
          <w:b/>
          <w:bCs/>
        </w:rPr>
        <w:t xml:space="preserve">čajný – </w:t>
      </w:r>
      <w:r w:rsidRPr="004B0ED0">
        <w:t xml:space="preserve">tmavozelené ihlice sú dlhé 1 – 1,5 cm, veľmi pevné, končisté, na konárikoch </w:t>
      </w:r>
      <w:proofErr w:type="spellStart"/>
      <w:r w:rsidRPr="004B0ED0">
        <w:t>kefkovito</w:t>
      </w:r>
      <w:proofErr w:type="spellEnd"/>
      <w:r w:rsidRPr="004B0ED0">
        <w:t xml:space="preserve"> rozostavené. </w:t>
      </w:r>
      <w:r w:rsidRPr="004B0ED0">
        <w:t>Valcovité</w:t>
      </w:r>
      <w:r w:rsidRPr="004B0ED0">
        <w:t xml:space="preserve"> šišky visia dolu. Nenáročná parková drevina. </w:t>
      </w:r>
    </w:p>
    <w:p w:rsidR="00060680" w:rsidRPr="004B0ED0" w:rsidRDefault="00060680" w:rsidP="00060680">
      <w:pPr>
        <w:autoSpaceDE w:val="0"/>
        <w:autoSpaceDN w:val="0"/>
        <w:adjustRightInd w:val="0"/>
        <w:jc w:val="center"/>
      </w:pPr>
      <w:r>
        <w:rPr>
          <w:noProof/>
          <w:sz w:val="20"/>
          <w:szCs w:val="20"/>
        </w:rPr>
        <w:drawing>
          <wp:inline distT="0" distB="0" distL="0" distR="0" wp14:anchorId="4CB4020A" wp14:editId="30BF120D">
            <wp:extent cx="1885950" cy="2390775"/>
            <wp:effectExtent l="0" t="0" r="0" b="9525"/>
            <wp:docPr id="1" name="Obrázok 1" descr="http://enviroportal.sk/ziva-priroda/photos/small/picea-ab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viroportal.sk/ziva-priroda/photos/small/picea-ab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80" w:rsidRPr="004B0ED0" w:rsidRDefault="00060680" w:rsidP="00060680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060680" w:rsidRPr="004B0ED0" w:rsidRDefault="00060680" w:rsidP="00060680">
      <w:pPr>
        <w:autoSpaceDE w:val="0"/>
        <w:autoSpaceDN w:val="0"/>
        <w:adjustRightInd w:val="0"/>
      </w:pPr>
      <w:r w:rsidRPr="004B0ED0">
        <w:rPr>
          <w:lang w:val="en-US"/>
        </w:rPr>
        <w:tab/>
      </w:r>
      <w:r w:rsidRPr="004B0ED0">
        <w:rPr>
          <w:b/>
          <w:bCs/>
          <w:lang w:val="pl-PL"/>
        </w:rPr>
        <w:t>Jed</w:t>
      </w:r>
      <w:r w:rsidRPr="004B0ED0">
        <w:rPr>
          <w:b/>
          <w:bCs/>
        </w:rPr>
        <w:t xml:space="preserve">ľa biela – </w:t>
      </w:r>
      <w:r w:rsidRPr="004B0ED0">
        <w:t xml:space="preserve">ihlice sú pomerne krátke, do 3 cm, na konci tupé, </w:t>
      </w:r>
      <w:r w:rsidRPr="004B0ED0">
        <w:t>ohybné</w:t>
      </w:r>
      <w:r w:rsidRPr="004B0ED0">
        <w:t xml:space="preserve">, na spodnej strane s dvoma </w:t>
      </w:r>
      <w:proofErr w:type="spellStart"/>
      <w:r w:rsidRPr="004B0ED0">
        <w:t>svetlímy</w:t>
      </w:r>
      <w:proofErr w:type="spellEnd"/>
      <w:r w:rsidRPr="004B0ED0">
        <w:t xml:space="preserve"> pásmi. Ihlice vyrastajú na konárikoch vo dvoch radoch. Šiška sa rozpadáva už na strome. V posledných rokoch boli zaznamenané značné škody na jedľových porastoch. Jedle sú citlivé na </w:t>
      </w:r>
      <w:r w:rsidRPr="004B0ED0">
        <w:t>priemyselné</w:t>
      </w:r>
      <w:r w:rsidRPr="004B0ED0">
        <w:t xml:space="preserve"> plyny a kyslé dažde. </w:t>
      </w:r>
    </w:p>
    <w:p w:rsidR="00060680" w:rsidRPr="00AD5C56" w:rsidRDefault="00060680" w:rsidP="00060680">
      <w:pPr>
        <w:autoSpaceDE w:val="0"/>
        <w:autoSpaceDN w:val="0"/>
        <w:adjustRightInd w:val="0"/>
        <w:rPr>
          <w:sz w:val="22"/>
          <w:szCs w:val="22"/>
        </w:rPr>
      </w:pPr>
    </w:p>
    <w:p w:rsidR="00060680" w:rsidRPr="004B0ED0" w:rsidRDefault="00060680" w:rsidP="00060680">
      <w:pPr>
        <w:autoSpaceDE w:val="0"/>
        <w:autoSpaceDN w:val="0"/>
        <w:adjustRightInd w:val="0"/>
      </w:pPr>
      <w:r w:rsidRPr="00AD5C56">
        <w:tab/>
      </w:r>
      <w:r w:rsidRPr="00AD5C56">
        <w:rPr>
          <w:b/>
          <w:bCs/>
        </w:rPr>
        <w:t>Borievka oby</w:t>
      </w:r>
      <w:r w:rsidRPr="004B0ED0">
        <w:rPr>
          <w:b/>
          <w:bCs/>
        </w:rPr>
        <w:t xml:space="preserve">čajná – </w:t>
      </w:r>
      <w:r w:rsidRPr="004B0ED0">
        <w:t xml:space="preserve">ker alebo strom, priekopnícka drevina. Ihlice vyrastajú po troch v praslene, sú krátke, ostré, pichľavé. Bobuľovité modročierne šištičky sa používajú v lekárstve a liehovarníctve. </w:t>
      </w:r>
    </w:p>
    <w:p w:rsidR="00060680" w:rsidRPr="00AD5C56" w:rsidRDefault="00060680" w:rsidP="00060680">
      <w:pPr>
        <w:autoSpaceDE w:val="0"/>
        <w:autoSpaceDN w:val="0"/>
        <w:adjustRightInd w:val="0"/>
        <w:rPr>
          <w:sz w:val="22"/>
          <w:szCs w:val="22"/>
        </w:rPr>
      </w:pPr>
    </w:p>
    <w:p w:rsidR="00060680" w:rsidRDefault="00060680" w:rsidP="00060680">
      <w:pPr>
        <w:autoSpaceDE w:val="0"/>
        <w:autoSpaceDN w:val="0"/>
        <w:adjustRightInd w:val="0"/>
        <w:rPr>
          <w:noProof/>
          <w:sz w:val="20"/>
          <w:szCs w:val="20"/>
        </w:rPr>
      </w:pPr>
      <w:r w:rsidRPr="00AD5C56">
        <w:rPr>
          <w:b/>
          <w:bCs/>
        </w:rPr>
        <w:t>Tis oby</w:t>
      </w:r>
      <w:r w:rsidRPr="004B0ED0">
        <w:rPr>
          <w:b/>
          <w:bCs/>
        </w:rPr>
        <w:t xml:space="preserve">čajný – </w:t>
      </w:r>
      <w:r w:rsidRPr="004B0ED0">
        <w:t xml:space="preserve">ker alebo strom, ihlice sú dlhé 4 cm, na vrchnej strane tmavšie, na spodnej strane svetlejšie, ploské, nepichľavé. Tis má najtvrdšie drevo, veľmi pomaly rastie, celá </w:t>
      </w:r>
      <w:r>
        <w:t>ra</w:t>
      </w:r>
      <w:r w:rsidRPr="004B0ED0">
        <w:t xml:space="preserve">stlina okrem červených plodov je jedovatá. </w:t>
      </w:r>
    </w:p>
    <w:p w:rsidR="00060680" w:rsidRDefault="00060680" w:rsidP="000F6039">
      <w:pPr>
        <w:autoSpaceDE w:val="0"/>
        <w:autoSpaceDN w:val="0"/>
        <w:adjustRightInd w:val="0"/>
        <w:jc w:val="center"/>
      </w:pPr>
      <w:r>
        <w:rPr>
          <w:noProof/>
          <w:sz w:val="20"/>
          <w:szCs w:val="20"/>
        </w:rPr>
        <w:lastRenderedPageBreak/>
        <w:drawing>
          <wp:inline distT="0" distB="0" distL="0" distR="0" wp14:anchorId="52684AA5" wp14:editId="06049029">
            <wp:extent cx="2596166" cy="1945813"/>
            <wp:effectExtent l="0" t="0" r="0" b="0"/>
            <wp:docPr id="2" name="Obrázok 2" descr="http://www.garten.cz/images_enc/01031/01031G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ten.cz/images_enc/01031/01031G2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66" cy="194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80" w:rsidRPr="004B0ED0" w:rsidRDefault="00060680" w:rsidP="00060680">
      <w:pPr>
        <w:autoSpaceDE w:val="0"/>
        <w:autoSpaceDN w:val="0"/>
        <w:adjustRightInd w:val="0"/>
      </w:pPr>
    </w:p>
    <w:p w:rsidR="00060680" w:rsidRPr="004B0ED0" w:rsidRDefault="00060680" w:rsidP="00060680">
      <w:pPr>
        <w:autoSpaceDE w:val="0"/>
        <w:autoSpaceDN w:val="0"/>
        <w:adjustRightInd w:val="0"/>
      </w:pPr>
    </w:p>
    <w:p w:rsidR="00060680" w:rsidRPr="004B0ED0" w:rsidRDefault="00060680" w:rsidP="00060680">
      <w:pPr>
        <w:autoSpaceDE w:val="0"/>
        <w:autoSpaceDN w:val="0"/>
        <w:adjustRightInd w:val="0"/>
        <w:rPr>
          <w:sz w:val="22"/>
          <w:szCs w:val="22"/>
        </w:rPr>
      </w:pPr>
    </w:p>
    <w:p w:rsidR="002970AC" w:rsidRDefault="00060680" w:rsidP="002970AC">
      <w:pPr>
        <w:autoSpaceDE w:val="0"/>
        <w:autoSpaceDN w:val="0"/>
        <w:adjustRightInd w:val="0"/>
        <w:rPr>
          <w:sz w:val="20"/>
          <w:szCs w:val="20"/>
        </w:rPr>
      </w:pPr>
      <w:r w:rsidRPr="00AD5C56">
        <w:rPr>
          <w:b/>
          <w:bCs/>
        </w:rPr>
        <w:t xml:space="preserve">Smrekovec opadavý – </w:t>
      </w:r>
      <w:r w:rsidRPr="00AD5C56">
        <w:t>jediný ihli</w:t>
      </w:r>
      <w:r w:rsidRPr="004B0ED0">
        <w:t xml:space="preserve">čnatý strom, ktorého ihličie na zimu </w:t>
      </w:r>
      <w:r w:rsidRPr="004B0ED0">
        <w:rPr>
          <w:sz w:val="20"/>
          <w:szCs w:val="20"/>
        </w:rPr>
        <w:t xml:space="preserve"> </w:t>
      </w:r>
    </w:p>
    <w:p w:rsidR="002970AC" w:rsidRDefault="002970AC" w:rsidP="002970AC">
      <w:pPr>
        <w:autoSpaceDE w:val="0"/>
        <w:autoSpaceDN w:val="0"/>
        <w:adjustRightInd w:val="0"/>
        <w:rPr>
          <w:sz w:val="20"/>
          <w:szCs w:val="20"/>
        </w:rPr>
      </w:pPr>
    </w:p>
    <w:p w:rsidR="00060680" w:rsidRPr="004B0ED0" w:rsidRDefault="00060680" w:rsidP="002970AC">
      <w:pPr>
        <w:autoSpaceDE w:val="0"/>
        <w:autoSpaceDN w:val="0"/>
        <w:adjustRightInd w:val="0"/>
        <w:jc w:val="center"/>
      </w:pPr>
      <w:r>
        <w:rPr>
          <w:noProof/>
          <w:sz w:val="20"/>
          <w:szCs w:val="20"/>
        </w:rPr>
        <w:drawing>
          <wp:inline distT="0" distB="0" distL="0" distR="0" wp14:anchorId="0B30311D" wp14:editId="52D8E779">
            <wp:extent cx="2187787" cy="3076575"/>
            <wp:effectExtent l="0" t="0" r="3175" b="0"/>
            <wp:docPr id="3" name="Obrázok 3" descr="http://www.ta3k.sk/bio/components/com_virtuemart/shop_image/product/smrekovec opadav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3k.sk/bio/components/com_virtuemart/shop_image/product/smrekovec opadavy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87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80" w:rsidRPr="004B0ED0" w:rsidRDefault="00060680" w:rsidP="00060680">
      <w:pPr>
        <w:autoSpaceDE w:val="0"/>
        <w:autoSpaceDN w:val="0"/>
        <w:adjustRightInd w:val="0"/>
      </w:pPr>
      <w:r w:rsidRPr="004B0ED0">
        <w:t xml:space="preserve">padáva. Ihlice sú mäkké, svetlozelené, vyrastajú z krátkeho konárika vo zväzočkoch vo veľkom množstve, sú dlhé 2 – 3 cm. Šišky majú vajcovitý tvar. </w:t>
      </w:r>
      <w:r>
        <w:t>Drevo pevné, pružné, trvanlivé.</w:t>
      </w:r>
      <w:r>
        <w:rPr>
          <w:noProof/>
          <w:vanish/>
          <w:color w:val="0000FF"/>
          <w:sz w:val="27"/>
          <w:szCs w:val="27"/>
        </w:rPr>
        <w:drawing>
          <wp:inline distT="0" distB="0" distL="0" distR="0" wp14:anchorId="6634E0CD" wp14:editId="15A0FC21">
            <wp:extent cx="1762125" cy="2505075"/>
            <wp:effectExtent l="0" t="0" r="9525" b="9525"/>
            <wp:docPr id="4" name="Obrázok 4" descr="http://t2.gstatic.com/images?q=tbn:ANd9GcSl0JAJB7anJ6hKUoE6i9q9ExGzIuRWbpKfO6RZDIzTBl5vU8oX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Sl0JAJB7anJ6hKUoE6i9q9ExGzIuRWbpKfO6RZDIzTBl5vU8oX-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ED0">
        <w:rPr>
          <w:vanish/>
          <w:color w:val="0000FF"/>
          <w:sz w:val="27"/>
          <w:szCs w:val="27"/>
        </w:rPr>
        <w:t xml:space="preserve"> </w:t>
      </w:r>
      <w:r>
        <w:rPr>
          <w:noProof/>
          <w:vanish/>
          <w:color w:val="0000FF"/>
          <w:sz w:val="27"/>
          <w:szCs w:val="27"/>
        </w:rPr>
        <w:drawing>
          <wp:inline distT="0" distB="0" distL="0" distR="0" wp14:anchorId="5BF547CB" wp14:editId="6BD00D5C">
            <wp:extent cx="1762125" cy="2505075"/>
            <wp:effectExtent l="0" t="0" r="9525" b="9525"/>
            <wp:docPr id="5" name="Obrázok 5" descr="http://t2.gstatic.com/images?q=tbn:ANd9GcSl0JAJB7anJ6hKUoE6i9q9ExGzIuRWbpKfO6RZDIzTBl5vU8oX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Sl0JAJB7anJ6hKUoE6i9q9ExGzIuRWbpKfO6RZDIzTBl5vU8oX-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80" w:rsidRPr="00AD5C56" w:rsidRDefault="00060680" w:rsidP="00060680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vanish/>
          <w:color w:val="0000FF"/>
          <w:sz w:val="27"/>
          <w:szCs w:val="27"/>
        </w:rPr>
        <w:drawing>
          <wp:inline distT="0" distB="0" distL="0" distR="0" wp14:anchorId="279D81BA" wp14:editId="6086876C">
            <wp:extent cx="1762125" cy="2505075"/>
            <wp:effectExtent l="0" t="0" r="9525" b="9525"/>
            <wp:docPr id="6" name="Obrázok 6" descr="http://t2.gstatic.com/images?q=tbn:ANd9GcSl0JAJB7anJ6hKUoE6i9q9ExGzIuRWbpKfO6RZDIzTBl5vU8oX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l0JAJB7anJ6hKUoE6i9q9ExGzIuRWbpKfO6RZDIzTBl5vU8oX-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80" w:rsidRPr="004B0ED0" w:rsidRDefault="00060680" w:rsidP="00060680">
      <w:pPr>
        <w:autoSpaceDE w:val="0"/>
        <w:autoSpaceDN w:val="0"/>
        <w:adjustRightInd w:val="0"/>
      </w:pPr>
      <w:r w:rsidRPr="00AD5C56">
        <w:tab/>
        <w:t xml:space="preserve">Pôvodný les, bez zásahu </w:t>
      </w:r>
      <w:r w:rsidRPr="004B0ED0">
        <w:t xml:space="preserve">človeka je prales. Lesy ľudia využívajú vo svoj prospech, ťažia drevom preto sa musia starať o obnovu lesa. Zo semien ihličnatých stromov vypestujú v lesných škôlkach mladé </w:t>
      </w:r>
      <w:r w:rsidRPr="004B0ED0">
        <w:t>stromčeky</w:t>
      </w:r>
      <w:r w:rsidRPr="004B0ED0">
        <w:t xml:space="preserve">, ktoré vysádzajú na miesta budúcich alebo už vyťažených lesov. Ihličnaté lesy Slovenska sú značne poškodené. Príčinou je znečistené ovzdušie, kyslé dažde, premnoženie nežiaduceho hmyzu, </w:t>
      </w:r>
      <w:r w:rsidRPr="004B0ED0">
        <w:t>predovšetkým</w:t>
      </w:r>
      <w:r w:rsidRPr="004B0ED0">
        <w:t xml:space="preserve"> lykožrúta smrekového a mníšky obyčajnej. </w:t>
      </w:r>
    </w:p>
    <w:p w:rsidR="00060680" w:rsidRPr="004B0ED0" w:rsidRDefault="00060680" w:rsidP="00060680">
      <w:pPr>
        <w:autoSpaceDE w:val="0"/>
        <w:autoSpaceDN w:val="0"/>
        <w:adjustRightInd w:val="0"/>
        <w:rPr>
          <w:sz w:val="22"/>
          <w:szCs w:val="22"/>
        </w:rPr>
      </w:pPr>
    </w:p>
    <w:p w:rsidR="00060680" w:rsidRDefault="00060680" w:rsidP="00060680">
      <w:r w:rsidRPr="004B0ED0">
        <w:tab/>
      </w:r>
      <w:r w:rsidRPr="00AD5C56">
        <w:t>Porasty ihli</w:t>
      </w:r>
      <w:r w:rsidRPr="004B0ED0">
        <w:t xml:space="preserve">čnatých lesov tvoria najmä </w:t>
      </w:r>
      <w:r w:rsidRPr="004B0ED0">
        <w:rPr>
          <w:b/>
          <w:bCs/>
        </w:rPr>
        <w:t xml:space="preserve">borovice, smreky </w:t>
      </w:r>
      <w:r w:rsidRPr="004B0ED0">
        <w:t xml:space="preserve">a </w:t>
      </w:r>
      <w:r w:rsidRPr="004B0ED0">
        <w:rPr>
          <w:b/>
          <w:bCs/>
        </w:rPr>
        <w:t xml:space="preserve">jedle. </w:t>
      </w:r>
      <w:r w:rsidRPr="004B0ED0">
        <w:t xml:space="preserve">Častou parkovou drevinou je borovica čierna. </w:t>
      </w:r>
      <w:r w:rsidRPr="004B0ED0">
        <w:t>Najviac</w:t>
      </w:r>
      <w:r w:rsidRPr="004B0ED0">
        <w:t xml:space="preserve"> je ohrozená jedľa biela. Ľudia sa musia o les starať, vysádzať mladé stromčeky. </w:t>
      </w:r>
      <w:r w:rsidRPr="004B0ED0">
        <w:rPr>
          <w:b/>
          <w:bCs/>
        </w:rPr>
        <w:t xml:space="preserve">Tis obyčajný, jedľa biela </w:t>
      </w:r>
      <w:r w:rsidRPr="004B0ED0">
        <w:t xml:space="preserve">a </w:t>
      </w:r>
      <w:r w:rsidRPr="004B0ED0">
        <w:rPr>
          <w:b/>
          <w:bCs/>
        </w:rPr>
        <w:t xml:space="preserve">kosodrevina </w:t>
      </w:r>
      <w:r>
        <w:t>sú zákonom chránené.</w:t>
      </w:r>
    </w:p>
    <w:p w:rsidR="000F6039" w:rsidRPr="004B0ED0" w:rsidRDefault="000F6039" w:rsidP="00060680">
      <w:pPr>
        <w:rPr>
          <w:spacing w:val="40"/>
        </w:rPr>
      </w:pPr>
      <w:bookmarkStart w:id="0" w:name="_GoBack"/>
      <w:bookmarkEnd w:id="0"/>
    </w:p>
    <w:p w:rsidR="00060680" w:rsidRDefault="00060680" w:rsidP="00060680">
      <w:pPr>
        <w:rPr>
          <w:spacing w:val="40"/>
        </w:rPr>
      </w:pPr>
      <w:r>
        <w:rPr>
          <w:spacing w:val="40"/>
        </w:rPr>
        <w:t>Domáca úloha:</w:t>
      </w:r>
    </w:p>
    <w:p w:rsidR="00FE1573" w:rsidRDefault="00060680">
      <w:r>
        <w:t>Do zošitov napíšte aké ihličnaté stromy a kry poznáte.</w:t>
      </w:r>
    </w:p>
    <w:sectPr w:rsidR="00FE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80"/>
    <w:rsid w:val="00060680"/>
    <w:rsid w:val="000F6039"/>
    <w:rsid w:val="002970AC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06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68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06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68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2021-02-11T10:49:00Z</dcterms:created>
  <dcterms:modified xsi:type="dcterms:W3CDTF">2021-02-11T10:57:00Z</dcterms:modified>
</cp:coreProperties>
</file>