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22" w:rsidRPr="006A1395" w:rsidRDefault="00134C22" w:rsidP="00134C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1395">
        <w:rPr>
          <w:b/>
          <w:bCs/>
          <w:sz w:val="28"/>
          <w:szCs w:val="28"/>
        </w:rPr>
        <w:t>Pohlavné a nepohlavné rozmnožovanie rastlín</w:t>
      </w:r>
    </w:p>
    <w:p w:rsidR="00134C22" w:rsidRPr="004B0ED0" w:rsidRDefault="00134C22" w:rsidP="00134C22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134C22" w:rsidRPr="004B0ED0" w:rsidRDefault="00134C22" w:rsidP="00134C22">
      <w:pPr>
        <w:autoSpaceDE w:val="0"/>
        <w:autoSpaceDN w:val="0"/>
        <w:adjustRightInd w:val="0"/>
      </w:pPr>
      <w:r w:rsidRPr="004B0ED0">
        <w:t xml:space="preserve">                                                                                                                                 : </w:t>
      </w:r>
    </w:p>
    <w:p w:rsidR="00134C22" w:rsidRPr="004B0ED0" w:rsidRDefault="00134C22" w:rsidP="00134C22">
      <w:pPr>
        <w:autoSpaceDE w:val="0"/>
        <w:autoSpaceDN w:val="0"/>
        <w:adjustRightInd w:val="0"/>
        <w:jc w:val="both"/>
      </w:pPr>
      <w:r w:rsidRPr="004B0ED0">
        <w:tab/>
      </w:r>
      <w:r w:rsidRPr="00AD5C56">
        <w:t>Rastliny sa môžu rozmnožova</w:t>
      </w:r>
      <w:r w:rsidRPr="004B0ED0">
        <w:t>ť aj iným spôsobom ako pohlavne. Semená niektorých rastlín majú veľmi krátku klíčivosť. Príroda zabezpečila prežitie týchto rastlín aj iným spôsobom rozmnožovania. Je to rozmnožovanie vyživovacími časťami tela (koreň, stonka, listy)</w:t>
      </w:r>
      <w:r>
        <w:t>-</w:t>
      </w:r>
      <w:r w:rsidRPr="004B0ED0">
        <w:t xml:space="preserve"> </w:t>
      </w:r>
      <w:r w:rsidRPr="004B0ED0">
        <w:rPr>
          <w:b/>
          <w:bCs/>
        </w:rPr>
        <w:t>nepohlavné</w:t>
      </w:r>
      <w:r w:rsidRPr="004B0ED0">
        <w:t xml:space="preserve"> (vegetatívne) rozmnožovanie. </w:t>
      </w:r>
    </w:p>
    <w:p w:rsidR="00134C22" w:rsidRPr="004B0ED0" w:rsidRDefault="00134C22" w:rsidP="00134C22">
      <w:pPr>
        <w:autoSpaceDE w:val="0"/>
        <w:autoSpaceDN w:val="0"/>
        <w:adjustRightInd w:val="0"/>
        <w:jc w:val="both"/>
      </w:pPr>
      <w:proofErr w:type="spellStart"/>
      <w:r w:rsidRPr="004B0ED0">
        <w:t>Napr</w:t>
      </w:r>
      <w:proofErr w:type="spellEnd"/>
      <w:r w:rsidRPr="004B0ED0">
        <w:t xml:space="preserve"> : Púpava lekárska sa rozmnožuje </w:t>
      </w:r>
      <w:r w:rsidRPr="004B0ED0">
        <w:rPr>
          <w:b/>
          <w:bCs/>
        </w:rPr>
        <w:t xml:space="preserve">pohlavne semenami, </w:t>
      </w:r>
      <w:proofErr w:type="spellStart"/>
      <w:r w:rsidRPr="004B0ED0">
        <w:rPr>
          <w:b/>
          <w:bCs/>
          <w:lang w:val="en-US"/>
        </w:rPr>
        <w:t>nepohlavne</w:t>
      </w:r>
      <w:proofErr w:type="spellEnd"/>
      <w:r w:rsidRPr="004B0ED0">
        <w:rPr>
          <w:b/>
          <w:bCs/>
          <w:lang w:val="en-US"/>
        </w:rPr>
        <w:t xml:space="preserve"> (</w:t>
      </w:r>
      <w:proofErr w:type="spellStart"/>
      <w:r w:rsidRPr="004B0ED0">
        <w:rPr>
          <w:b/>
          <w:bCs/>
          <w:lang w:val="en-US"/>
        </w:rPr>
        <w:t>vegetatívne</w:t>
      </w:r>
      <w:proofErr w:type="spellEnd"/>
      <w:r w:rsidRPr="004B0ED0">
        <w:rPr>
          <w:b/>
          <w:bCs/>
          <w:lang w:val="en-US"/>
        </w:rPr>
        <w:t xml:space="preserve">) </w:t>
      </w:r>
      <w:r w:rsidRPr="004B0ED0">
        <w:rPr>
          <w:lang w:val="en-US"/>
        </w:rPr>
        <w:t>kore</w:t>
      </w:r>
      <w:r w:rsidRPr="004B0ED0">
        <w:t xml:space="preserve">ňom. </w:t>
      </w:r>
    </w:p>
    <w:p w:rsidR="00134C22" w:rsidRPr="004B0ED0" w:rsidRDefault="00134C22" w:rsidP="00134C22">
      <w:pPr>
        <w:autoSpaceDE w:val="0"/>
        <w:autoSpaceDN w:val="0"/>
        <w:adjustRightInd w:val="0"/>
        <w:rPr>
          <w:b/>
          <w:bCs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5475605" cy="385381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3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22" w:rsidRPr="004B0ED0" w:rsidRDefault="00134C22" w:rsidP="00134C22">
      <w:pPr>
        <w:autoSpaceDE w:val="0"/>
        <w:autoSpaceDN w:val="0"/>
        <w:adjustRightInd w:val="0"/>
      </w:pPr>
      <w:r w:rsidRPr="004B0ED0">
        <w:rPr>
          <w:lang w:val="en-US"/>
        </w:rPr>
        <w:t xml:space="preserve"> </w:t>
      </w:r>
    </w:p>
    <w:p w:rsidR="00134C22" w:rsidRPr="004B0ED0" w:rsidRDefault="00134C22" w:rsidP="00134C22">
      <w:pPr>
        <w:autoSpaceDE w:val="0"/>
        <w:autoSpaceDN w:val="0"/>
        <w:adjustRightInd w:val="0"/>
      </w:pPr>
      <w:r w:rsidRPr="004B0ED0">
        <w:rPr>
          <w:lang w:val="en-US"/>
        </w:rPr>
        <w:t>Kore</w:t>
      </w:r>
      <w:r w:rsidRPr="004B0ED0">
        <w:t xml:space="preserve">ňom </w:t>
      </w:r>
      <w:proofErr w:type="gramStart"/>
      <w:r w:rsidRPr="004B0ED0">
        <w:t>sa</w:t>
      </w:r>
      <w:proofErr w:type="gramEnd"/>
      <w:r w:rsidRPr="004B0ED0">
        <w:t xml:space="preserve"> vegetatívne rozmnožuje aj napr. chren, malina. Poplazmi sa rozmnožuje jahoda.   </w:t>
      </w:r>
    </w:p>
    <w:p w:rsidR="00134C22" w:rsidRPr="004B0ED0" w:rsidRDefault="00134C22" w:rsidP="00134C22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3113405" cy="14693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22" w:rsidRPr="004B0ED0" w:rsidRDefault="00134C22" w:rsidP="00134C22">
      <w:pPr>
        <w:autoSpaceDE w:val="0"/>
        <w:autoSpaceDN w:val="0"/>
        <w:adjustRightInd w:val="0"/>
      </w:pPr>
      <w:r w:rsidRPr="004B0ED0">
        <w:rPr>
          <w:b/>
          <w:bCs/>
          <w:lang w:val="en-US"/>
        </w:rPr>
        <w:t>Kore</w:t>
      </w:r>
      <w:proofErr w:type="spellStart"/>
      <w:r w:rsidRPr="004B0ED0">
        <w:rPr>
          <w:b/>
          <w:bCs/>
        </w:rPr>
        <w:t>ňovými</w:t>
      </w:r>
      <w:proofErr w:type="spellEnd"/>
      <w:r w:rsidRPr="004B0ED0">
        <w:rPr>
          <w:b/>
          <w:bCs/>
        </w:rPr>
        <w:t xml:space="preserve"> odrezkami </w:t>
      </w:r>
      <w:proofErr w:type="gramStart"/>
      <w:r w:rsidRPr="004B0ED0">
        <w:t>sa</w:t>
      </w:r>
      <w:proofErr w:type="gramEnd"/>
      <w:r w:rsidRPr="004B0ED0">
        <w:t xml:space="preserve"> rozmnožuje chren, púpava. </w:t>
      </w:r>
    </w:p>
    <w:p w:rsidR="00134C22" w:rsidRDefault="00134C22" w:rsidP="00134C22">
      <w:pPr>
        <w:autoSpaceDE w:val="0"/>
        <w:autoSpaceDN w:val="0"/>
        <w:adjustRightInd w:val="0"/>
      </w:pPr>
      <w:r w:rsidRPr="004B0ED0">
        <w:rPr>
          <w:b/>
          <w:bCs/>
        </w:rPr>
        <w:t>Stonkovými odrezkami</w:t>
      </w:r>
      <w:r w:rsidRPr="004B0ED0">
        <w:t xml:space="preserve"> sa rozmnožuje pelargónia, </w:t>
      </w:r>
      <w:proofErr w:type="spellStart"/>
      <w:r w:rsidRPr="004B0ED0">
        <w:t>tradeskancia</w:t>
      </w:r>
      <w:proofErr w:type="spellEnd"/>
      <w:r w:rsidRPr="004B0ED0">
        <w:t xml:space="preserve">, egreš, ríbezľa, vŕba. </w:t>
      </w:r>
      <w:r w:rsidRPr="004B0ED0">
        <w:rPr>
          <w:b/>
          <w:bCs/>
        </w:rPr>
        <w:t xml:space="preserve">Listovými odrezkami </w:t>
      </w:r>
      <w:r w:rsidRPr="004B0ED0">
        <w:t xml:space="preserve">sa rozmnožuje begónia, africká fialka, </w:t>
      </w:r>
      <w:proofErr w:type="spellStart"/>
      <w:r w:rsidRPr="004B0ED0">
        <w:t>sanseviera</w:t>
      </w:r>
      <w:proofErr w:type="spellEnd"/>
      <w:r w:rsidRPr="004B0ED0">
        <w:t>.</w:t>
      </w:r>
    </w:p>
    <w:p w:rsidR="00134C22" w:rsidRPr="00134C22" w:rsidRDefault="00134C22" w:rsidP="00134C22">
      <w:pPr>
        <w:autoSpaceDE w:val="0"/>
        <w:autoSpaceDN w:val="0"/>
        <w:adjustRightInd w:val="0"/>
      </w:pPr>
      <w:r w:rsidRPr="00AD5C56">
        <w:rPr>
          <w:b/>
          <w:bCs/>
        </w:rPr>
        <w:t xml:space="preserve">Podzemkom </w:t>
      </w:r>
      <w:r w:rsidRPr="00AD5C56">
        <w:t xml:space="preserve"> sa rozmnožuje veternica </w:t>
      </w:r>
      <w:proofErr w:type="spellStart"/>
      <w:r w:rsidRPr="00AD5C56">
        <w:t>hájna</w:t>
      </w:r>
      <w:proofErr w:type="spellEnd"/>
      <w:r w:rsidRPr="00AD5C56">
        <w:t xml:space="preserve">, kosatec. </w:t>
      </w:r>
      <w:r w:rsidRPr="00AD5C56">
        <w:rPr>
          <w:b/>
          <w:bCs/>
        </w:rPr>
        <w:t xml:space="preserve"> </w:t>
      </w:r>
    </w:p>
    <w:p w:rsidR="00134C22" w:rsidRPr="004B0ED0" w:rsidRDefault="00134C22" w:rsidP="00134C22">
      <w:pPr>
        <w:autoSpaceDE w:val="0"/>
        <w:autoSpaceDN w:val="0"/>
        <w:adjustRightInd w:val="0"/>
      </w:pPr>
      <w:r w:rsidRPr="00AD5C56">
        <w:rPr>
          <w:b/>
          <w:bCs/>
        </w:rPr>
        <w:t>Cibu</w:t>
      </w:r>
      <w:r w:rsidRPr="004B0ED0">
        <w:rPr>
          <w:b/>
          <w:bCs/>
        </w:rPr>
        <w:t xml:space="preserve">ľou </w:t>
      </w:r>
      <w:r w:rsidRPr="004B0ED0">
        <w:t xml:space="preserve">sa rozmnožuje tulipán, snežienka, cibuľa kuchynská, narcis. </w:t>
      </w:r>
    </w:p>
    <w:p w:rsidR="00134C22" w:rsidRPr="004B0ED0" w:rsidRDefault="00134C22" w:rsidP="00134C22">
      <w:pPr>
        <w:autoSpaceDE w:val="0"/>
        <w:autoSpaceDN w:val="0"/>
        <w:adjustRightInd w:val="0"/>
      </w:pPr>
      <w:r w:rsidRPr="004B0ED0">
        <w:rPr>
          <w:b/>
          <w:bCs/>
          <w:lang w:val="pl-PL"/>
        </w:rPr>
        <w:t>H</w:t>
      </w:r>
      <w:proofErr w:type="spellStart"/>
      <w:r w:rsidRPr="004B0ED0">
        <w:rPr>
          <w:b/>
          <w:bCs/>
        </w:rPr>
        <w:t>ľuzami</w:t>
      </w:r>
      <w:proofErr w:type="spellEnd"/>
      <w:r w:rsidRPr="004B0ED0">
        <w:rPr>
          <w:b/>
          <w:bCs/>
        </w:rPr>
        <w:t xml:space="preserve"> </w:t>
      </w:r>
      <w:r w:rsidRPr="004B0ED0">
        <w:t xml:space="preserve">sa rozmnožuje ľuľok zemiakový (zemiak). </w:t>
      </w: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134C22" w:rsidRPr="004B0ED0" w:rsidRDefault="00134C22" w:rsidP="00134C22">
      <w:pPr>
        <w:autoSpaceDE w:val="0"/>
        <w:autoSpaceDN w:val="0"/>
        <w:adjustRightInd w:val="0"/>
      </w:pPr>
      <w:r w:rsidRPr="004B0ED0">
        <w:rPr>
          <w:lang w:val="pl-PL"/>
        </w:rPr>
        <w:lastRenderedPageBreak/>
        <w:tab/>
      </w:r>
      <w:r w:rsidRPr="004B0ED0">
        <w:rPr>
          <w:b/>
          <w:bCs/>
          <w:lang w:val="pl-PL"/>
        </w:rPr>
        <w:t xml:space="preserve">Nepohlavné </w:t>
      </w:r>
      <w:r w:rsidRPr="004B0ED0">
        <w:rPr>
          <w:lang w:val="pl-PL"/>
        </w:rPr>
        <w:t>(vegetatívne) rozmnožovanie sa využíva v ovocinárstve a záhradníctve. Pestovate</w:t>
      </w:r>
      <w:proofErr w:type="spellStart"/>
      <w:r w:rsidRPr="004B0ED0">
        <w:t>ľom</w:t>
      </w:r>
      <w:proofErr w:type="spellEnd"/>
      <w:r w:rsidRPr="004B0ED0">
        <w:t xml:space="preserve"> umožňuje rýchle rozmnožovanie z jednotlivých častí rastlinného tela.</w:t>
      </w:r>
    </w:p>
    <w:p w:rsidR="00134C22" w:rsidRDefault="00134C22" w:rsidP="00134C22">
      <w:pPr>
        <w:autoSpaceDE w:val="0"/>
        <w:autoSpaceDN w:val="0"/>
        <w:adjustRightInd w:val="0"/>
      </w:pPr>
      <w:r w:rsidRPr="004B0ED0">
        <w:rPr>
          <w:lang w:val="pl-PL"/>
        </w:rPr>
        <w:t xml:space="preserve"> </w:t>
      </w:r>
      <w:r w:rsidRPr="004B0ED0">
        <w:rPr>
          <w:b/>
          <w:bCs/>
          <w:lang w:val="pl-PL"/>
        </w:rPr>
        <w:t xml:space="preserve">Buriny </w:t>
      </w:r>
      <w:r w:rsidRPr="004B0ED0">
        <w:rPr>
          <w:lang w:val="pl-PL"/>
        </w:rPr>
        <w:t>majú ve</w:t>
      </w:r>
      <w:proofErr w:type="spellStart"/>
      <w:r w:rsidRPr="004B0ED0">
        <w:t>ľkú</w:t>
      </w:r>
      <w:proofErr w:type="spellEnd"/>
      <w:r w:rsidRPr="004B0ED0">
        <w:t xml:space="preserve"> schopnosť nepohlavného (vegetatívneho) rozmnožovania. </w:t>
      </w:r>
    </w:p>
    <w:p w:rsidR="000834BF" w:rsidRDefault="000834BF" w:rsidP="00134C22">
      <w:pPr>
        <w:autoSpaceDE w:val="0"/>
        <w:autoSpaceDN w:val="0"/>
        <w:adjustRightInd w:val="0"/>
      </w:pPr>
    </w:p>
    <w:p w:rsidR="000834BF" w:rsidRDefault="000834BF" w:rsidP="00134C22">
      <w:pPr>
        <w:autoSpaceDE w:val="0"/>
        <w:autoSpaceDN w:val="0"/>
        <w:adjustRightInd w:val="0"/>
      </w:pPr>
      <w:r>
        <w:t xml:space="preserve">Domáca úloha: </w:t>
      </w:r>
    </w:p>
    <w:p w:rsidR="000834BF" w:rsidRDefault="000834BF" w:rsidP="000834BF">
      <w:pPr>
        <w:pStyle w:val="Odsekzoznamu"/>
        <w:numPr>
          <w:ilvl w:val="0"/>
          <w:numId w:val="1"/>
        </w:numPr>
        <w:autoSpaceDE w:val="0"/>
        <w:autoSpaceDN w:val="0"/>
        <w:adjustRightInd w:val="0"/>
      </w:pPr>
      <w:r>
        <w:t>Do zošitov zo základov botaniky si zapíšte:</w:t>
      </w:r>
    </w:p>
    <w:p w:rsidR="000834BF" w:rsidRDefault="000834BF" w:rsidP="00134C22">
      <w:pPr>
        <w:autoSpaceDE w:val="0"/>
        <w:autoSpaceDN w:val="0"/>
        <w:adjustRightInd w:val="0"/>
      </w:pPr>
      <w:r>
        <w:t>Rastliny sa rozmnožujú:</w:t>
      </w:r>
    </w:p>
    <w:p w:rsidR="000834BF" w:rsidRDefault="000834BF" w:rsidP="00134C22">
      <w:pPr>
        <w:autoSpaceDE w:val="0"/>
        <w:autoSpaceDN w:val="0"/>
        <w:adjustRightInd w:val="0"/>
      </w:pPr>
      <w:r>
        <w:t>- pohlavne (generatívne) – semenom,</w:t>
      </w:r>
    </w:p>
    <w:p w:rsidR="000834BF" w:rsidRDefault="000834BF" w:rsidP="00134C22">
      <w:pPr>
        <w:autoSpaceDE w:val="0"/>
        <w:autoSpaceDN w:val="0"/>
        <w:adjustRightInd w:val="0"/>
      </w:pPr>
      <w:r>
        <w:t>- nepohlavne (vegetatívne) – časťami rastlinného tela.</w:t>
      </w:r>
    </w:p>
    <w:p w:rsidR="00134C22" w:rsidRPr="000C0BD2" w:rsidRDefault="000834BF" w:rsidP="00134C22">
      <w:pPr>
        <w:autoSpaceDE w:val="0"/>
        <w:autoSpaceDN w:val="0"/>
        <w:adjustRightInd w:val="0"/>
      </w:pPr>
      <w:r>
        <w:t xml:space="preserve">      2.   Vymenujte ktorými časťami rastlinného tela </w:t>
      </w:r>
      <w:r w:rsidR="00522CA3">
        <w:t>(vegetatívne)</w:t>
      </w:r>
      <w:r>
        <w:t xml:space="preserve">sa môžu </w:t>
      </w:r>
      <w:r w:rsidR="00522CA3">
        <w:t>rastliny rozmnožovať.</w:t>
      </w:r>
      <w:bookmarkStart w:id="0" w:name="_GoBack"/>
      <w:bookmarkEnd w:id="0"/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4B0ED0" w:rsidRDefault="00134C22" w:rsidP="00134C22">
      <w:pPr>
        <w:autoSpaceDE w:val="0"/>
        <w:autoSpaceDN w:val="0"/>
        <w:adjustRightInd w:val="0"/>
        <w:rPr>
          <w:sz w:val="22"/>
          <w:szCs w:val="22"/>
        </w:rPr>
      </w:pPr>
    </w:p>
    <w:p w:rsidR="00134C22" w:rsidRPr="006A1395" w:rsidRDefault="00134C22" w:rsidP="00134C22">
      <w:pPr>
        <w:autoSpaceDE w:val="0"/>
        <w:autoSpaceDN w:val="0"/>
        <w:adjustRightInd w:val="0"/>
      </w:pPr>
    </w:p>
    <w:p w:rsidR="00134C22" w:rsidRPr="006A1395" w:rsidRDefault="00134C22" w:rsidP="00134C22">
      <w:pPr>
        <w:autoSpaceDE w:val="0"/>
        <w:autoSpaceDN w:val="0"/>
        <w:adjustRightInd w:val="0"/>
      </w:pPr>
    </w:p>
    <w:p w:rsidR="00134C22" w:rsidRDefault="00134C22" w:rsidP="00134C22">
      <w:pPr>
        <w:autoSpaceDE w:val="0"/>
        <w:autoSpaceDN w:val="0"/>
        <w:adjustRightInd w:val="0"/>
      </w:pPr>
    </w:p>
    <w:sectPr w:rsidR="0013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E48"/>
    <w:multiLevelType w:val="hybridMultilevel"/>
    <w:tmpl w:val="DA661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22"/>
    <w:rsid w:val="000834BF"/>
    <w:rsid w:val="000C0BD2"/>
    <w:rsid w:val="00107ED4"/>
    <w:rsid w:val="00134C22"/>
    <w:rsid w:val="005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4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C22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83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4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C22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83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2021-01-30T08:19:00Z</dcterms:created>
  <dcterms:modified xsi:type="dcterms:W3CDTF">2021-01-30T08:30:00Z</dcterms:modified>
</cp:coreProperties>
</file>