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widowControl w:val="false"/>
        <w:spacing w:before="0" w:after="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2173A4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Szanowni Pa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ń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stwo,</w:t>
      </w:r>
    </w:p>
    <w:p>
      <w:pPr>
        <w:widowControl w:val="false"/>
        <w:spacing w:before="245" w:after="0" w:line="240"/>
        <w:ind w:right="0" w:left="0" w:firstLine="0"/>
        <w:jc w:val="both"/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Informujemy o zmianie organizacji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żywienia dzieci 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Szkole Podstawowej nr 2, przy ul. Sienkiewicza 17 w Brzezinach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Firma cateringowa CYMES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wraz z Dyrekcją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 podj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ęła decyzję o wprowadzeniu elektronicznego systemu do zamawiania posiłk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ądzania usługami cateringowymi o nazwie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STARTEDU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keepNext w:val="true"/>
        <w:keepLines w:val="true"/>
        <w:widowControl w:val="false"/>
        <w:spacing w:before="147" w:after="120" w:line="276"/>
        <w:ind w:right="0" w:left="0" w:firstLine="0"/>
        <w:jc w:val="left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Rejestracja:</w:t>
      </w:r>
    </w:p>
    <w:p>
      <w:pPr>
        <w:keepNext w:val="true"/>
        <w:keepLines w:val="true"/>
        <w:spacing w:before="147" w:after="120" w:line="276"/>
        <w:ind w:right="0" w:left="0" w:firstLine="0"/>
        <w:jc w:val="left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RODZICE KTÓRZY W UBIEG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ŁYM ROKU SZKOLNYM ZAREJESTROWALI SIE W SYSTEMIE STARTEDU NIE ZAKŁADAJĄ NOWYCH KONT. </w:t>
      </w:r>
    </w:p>
    <w:p>
      <w:pPr>
        <w:keepNext w:val="true"/>
        <w:keepLines w:val="true"/>
        <w:spacing w:before="147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LOGUJA SI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Ę NA TE KT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ÓRE JUZ POSIADAJ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Ą.</w:t>
      </w:r>
    </w:p>
    <w:p>
      <w:pPr>
        <w:keepNext w:val="true"/>
        <w:keepLines w:val="true"/>
        <w:widowControl w:val="false"/>
        <w:spacing w:before="147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</w:p>
    <w:p>
      <w:pPr>
        <w:widowControl w:val="false"/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W celu rozpocz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ęcia zamawiania posiłk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ów, Rodzic powinien zarejestrowa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ć się w systemie. W tym celu należy wybrać poniższy </w:t>
      </w:r>
      <w:r>
        <w:rPr>
          <w:rFonts w:ascii="Calibri" w:hAnsi="Calibri" w:cs="Calibri" w:eastAsia="Calibri"/>
          <w:b/>
          <w:color w:val="404041"/>
          <w:spacing w:val="-4"/>
          <w:position w:val="0"/>
          <w:sz w:val="18"/>
          <w:shd w:fill="auto" w:val="clear"/>
        </w:rPr>
        <w:t xml:space="preserve">link 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kierujący do formularza rejestracyjnego: </w:t>
      </w:r>
    </w:p>
    <w:p>
      <w:pPr>
        <w:widowControl w:val="false"/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307"/>
        <w:ind w:right="41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Poni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ższy link przeznaczony jest dla dzieci uczęszczających do klas 5-8</w:t>
      </w:r>
    </w:p>
    <w:p>
      <w:pPr>
        <w:widowControl w:val="false"/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307"/>
        <w:ind w:right="417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RODZICE DZIECI KORZYSTAJ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ĄCYCH Z  OBIAD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ÓW DOFINANSOWANYCH Z MOPS/GOPS </w:t>
      </w:r>
    </w:p>
    <w:p>
      <w:pPr>
        <w:widowControl w:val="false"/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NIE REJESTRUJ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Ą SIĘ!!!!</w:t>
      </w:r>
    </w:p>
    <w:p>
      <w:pPr>
        <w:widowControl w:val="false"/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Liberation Serif" w:hAnsi="Liberation Serif" w:cs="Liberation Serif" w:eastAsia="Liberation Serif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https://startedu.pl/Rejestracja/SP_NR_2_SIENKIEWICZA_5-8</w:t>
        </w:r>
      </w:hyperlink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307"/>
        <w:ind w:right="417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                     UWAGA!</w:t>
        <w:tab/>
      </w:r>
    </w:p>
    <w:p>
      <w:pPr>
        <w:widowControl w:val="false"/>
        <w:spacing w:before="66" w:after="0" w:line="307"/>
        <w:ind w:right="417" w:left="1159" w:firstLine="0"/>
        <w:jc w:val="both"/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Linki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ą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unikalne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dla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każdej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plac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ówki,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która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korzysta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DC1C46"/>
          <w:spacing w:val="-1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systemu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STARTEDU.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Prosimy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nie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korzysta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ć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innych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link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ów znalezionych w wyszukiwarkach Internetowych (s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ą to linki przeznaczone dla innych plac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ówek cz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ęsto w innych miastach).</w:t>
      </w:r>
    </w:p>
    <w:p>
      <w:pPr>
        <w:widowControl w:val="false"/>
        <w:spacing w:before="66" w:after="0" w:line="307"/>
        <w:ind w:right="417" w:left="1159" w:firstLine="0"/>
        <w:jc w:val="both"/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3" w:after="0" w:line="240"/>
        <w:ind w:right="0" w:left="0" w:firstLine="0"/>
        <w:jc w:val="left"/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żej znajduje się link kierujący do filmik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ów instrukta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żowych z korzystania z systemu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</w:t>
      </w:r>
    </w:p>
    <w:p>
      <w:pPr>
        <w:widowControl w:val="false"/>
        <w:spacing w:before="3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16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https://www.youtube.com/channel/UCOMpN8AwkHbr4B68uLXxL8Q</w:t>
        </w:r>
      </w:hyperlink>
    </w:p>
    <w:p>
      <w:pPr>
        <w:widowControl w:val="false"/>
        <w:spacing w:before="108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18"/>
          <w:shd w:fill="auto" w:val="clear"/>
        </w:rPr>
        <w:t xml:space="preserve">Adres do logowania na konto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18"/>
          <w:shd w:fill="auto" w:val="clear"/>
        </w:rPr>
        <w:t xml:space="preserve">-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www.startedu.pl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 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 </w:t>
        </w:r>
      </w:hyperlink>
    </w:p>
    <w:p>
      <w:pPr>
        <w:widowControl w:val="false"/>
        <w:spacing w:before="108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Numer telefonu do Biura Obs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ługi Klienta firmy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22 382 50 50</w:t>
      </w:r>
    </w:p>
    <w:p>
      <w:pPr>
        <w:widowControl w:val="false"/>
        <w:spacing w:before="108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116" w:after="0" w:line="240"/>
        <w:ind w:right="1194" w:left="720" w:firstLine="0"/>
        <w:jc w:val="both"/>
        <w:rPr>
          <w:rFonts w:ascii="Arial" w:hAnsi="Arial" w:cs="Arial" w:eastAsia="Arial"/>
          <w:color w:val="auto"/>
          <w:spacing w:val="0"/>
          <w:position w:val="1"/>
          <w:sz w:val="16"/>
          <w:shd w:fill="auto" w:val="clear"/>
        </w:rPr>
      </w:pPr>
      <w:r>
        <w:object w:dxaOrig="365" w:dyaOrig="282">
          <v:rect xmlns:o="urn:schemas-microsoft-com:office:office" xmlns:v="urn:schemas-microsoft-com:vml" id="rectole0000000000" style="width:18.250000pt;height:14.1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Pocz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ąwszy od dnia</w:t>
      </w:r>
      <w:r>
        <w:rPr>
          <w:rFonts w:ascii="Calibri" w:hAnsi="Calibri" w:cs="Calibri" w:eastAsia="Calibri"/>
          <w:color w:val="auto"/>
          <w:spacing w:val="0"/>
          <w:position w:val="1"/>
          <w:sz w:val="22"/>
          <w:shd w:fill="auto" w:val="clear"/>
        </w:rPr>
        <w:t xml:space="preserve">  05.09.2022r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roku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 zam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ówienia i p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łatność za posiłki będą odbywały się w systemie miesięcznym do tego czasu rodzice mają obowiązek zarejestrowania się, przy wykorzystaniu elektronicznego systemu STARTEDU. Posiłki będą wydawane od 09.2022 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roku.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5" w:dyaOrig="282">
          <v:rect xmlns:o="urn:schemas-microsoft-com:office:office" xmlns:v="urn:schemas-microsoft-com:vml" id="rectole0000000001" style="width:18.250000pt;height:14.1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5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Rezygnacje z posi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łku dokonywane są w systemie STARTEDU lub poprzez SMS-y wysyłane do Systemu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–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 komunikacja z maszyn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ą, ściśle </w:t>
      </w:r>
      <w:r>
        <w:rPr>
          <w:rFonts w:ascii="Calibri" w:hAnsi="Calibri" w:cs="Calibri" w:eastAsia="Calibri"/>
          <w:color w:val="404041"/>
          <w:spacing w:val="-1"/>
          <w:position w:val="0"/>
          <w:sz w:val="16"/>
          <w:shd w:fill="auto" w:val="clear"/>
        </w:rPr>
        <w:t xml:space="preserve">ustalon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e </w:t>
      </w:r>
      <w:r>
        <w:rPr>
          <w:rFonts w:ascii="Calibri" w:hAnsi="Calibri" w:cs="Calibri" w:eastAsia="Calibri"/>
          <w:color w:val="404041"/>
          <w:spacing w:val="-1"/>
          <w:position w:val="0"/>
          <w:sz w:val="16"/>
          <w:shd w:fill="auto" w:val="clear"/>
        </w:rPr>
        <w:t xml:space="preserve">zasad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y </w:t>
      </w:r>
      <w:r>
        <w:rPr>
          <w:rFonts w:ascii="Calibri" w:hAnsi="Calibri" w:cs="Calibri" w:eastAsia="Calibri"/>
          <w:color w:val="404041"/>
          <w:spacing w:val="-1"/>
          <w:position w:val="0"/>
          <w:sz w:val="16"/>
          <w:shd w:fill="auto" w:val="clear"/>
        </w:rPr>
        <w:t xml:space="preserve">wysyłani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a </w:t>
      </w:r>
      <w:r>
        <w:rPr>
          <w:rFonts w:ascii="Calibri" w:hAnsi="Calibri" w:cs="Calibri" w:eastAsia="Calibri"/>
          <w:color w:val="404041"/>
          <w:spacing w:val="-1"/>
          <w:position w:val="0"/>
          <w:sz w:val="16"/>
          <w:shd w:fill="auto" w:val="clear"/>
        </w:rPr>
        <w:t xml:space="preserve">wiadomości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Rezy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nacji można 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konać </w:t>
      </w:r>
      <w:r>
        <w:rPr>
          <w:rFonts w:ascii="Calibri" w:hAnsi="Calibri" w:cs="Calibri" w:eastAsia="Calibri"/>
          <w:b/>
          <w:color w:val="3F3F3F"/>
          <w:spacing w:val="-5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najp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źniej w 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iu odb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u p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os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iłk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, do 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od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iny 08:30.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object w:dxaOrig="365" w:dyaOrig="282">
          <v:rect xmlns:o="urn:schemas-microsoft-com:office:office" xmlns:v="urn:schemas-microsoft-com:vml" id="rectole0000000002" style="width:18.250000pt;height:14.1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7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Środki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z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odwołanych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posiłk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ów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widoczne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ą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w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zakładce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ZWROTY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na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koncie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użytkownika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zostaną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automatycznie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wykorzystane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na poczet opłat za kolejne</w:t>
      </w:r>
      <w:r>
        <w:rPr>
          <w:rFonts w:ascii="Calibri" w:hAnsi="Calibri" w:cs="Calibri" w:eastAsia="Calibri"/>
          <w:color w:val="404041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zobowiązania.</w:t>
      </w:r>
    </w:p>
    <w:p>
      <w:pPr>
        <w:keepNext w:val="true"/>
        <w:keepLines w:val="true"/>
        <w:spacing w:before="400" w:after="120" w:line="276"/>
        <w:ind w:right="0" w:left="0" w:firstLine="0"/>
        <w:jc w:val="left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color w:val="2173A4"/>
          <w:spacing w:val="0"/>
          <w:position w:val="0"/>
          <w:sz w:val="40"/>
          <w:shd w:fill="auto" w:val="clear"/>
        </w:rPr>
        <w:t xml:space="preserve">  </w:t>
      </w:r>
      <w:r>
        <w:object w:dxaOrig="628" w:dyaOrig="1518">
          <v:rect xmlns:o="urn:schemas-microsoft-com:office:office" xmlns:v="urn:schemas-microsoft-com:vml" id="rectole0000000003" style="width:31.400000pt;height:75.9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9"/>
        </w:object>
      </w:r>
      <w:r>
        <w:rPr>
          <w:rFonts w:ascii="Calibri" w:hAnsi="Calibri" w:cs="Calibri" w:eastAsia="Calibri"/>
          <w:color w:val="2173A4"/>
          <w:spacing w:val="0"/>
          <w:position w:val="0"/>
          <w:sz w:val="40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ormy op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łaty za złożone zam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ówienie (do wyboru)</w:t>
      </w:r>
    </w:p>
    <w:p>
      <w:pPr>
        <w:spacing w:before="126" w:after="0" w:line="307"/>
        <w:ind w:right="436" w:left="720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</w:pPr>
      <w:r>
        <w:object w:dxaOrig="365" w:dyaOrig="282">
          <v:rect xmlns:o="urn:schemas-microsoft-com:office:office" xmlns:v="urn:schemas-microsoft-com:vml" id="rectole0000000004" style="width:18.250000pt;height:14.10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1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Przelew tradycyjny dokonywany na indywidualne konto bankowe każdego użytkownika (System automatycznie nadaje numer konta każdej osobie).</w:t>
      </w:r>
    </w:p>
    <w:p>
      <w:pPr>
        <w:spacing w:before="126" w:after="0" w:line="307"/>
        <w:ind w:right="436" w:left="937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UWAGA 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 wp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łata dokonywana w piątek, będzie widoczna na koncie w poniedziałek po godzinie 23:30</w:t>
      </w:r>
      <w:r>
        <w:rPr>
          <w:rFonts w:ascii="Calibri" w:hAnsi="Calibri" w:cs="Calibri" w:eastAsia="Calibri"/>
          <w:color w:val="404041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307"/>
        <w:ind w:right="0" w:left="720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</w:pPr>
      <w:r>
        <w:object w:dxaOrig="365" w:dyaOrig="282">
          <v:rect xmlns:o="urn:schemas-microsoft-com:office:office" xmlns:v="urn:schemas-microsoft-com:vml" id="rectole0000000005" style="width:18.250000pt;height:14.10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3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Przelew natychmiastowy on-line (Przelewy 24)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–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 istnieje dodatkowa op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łata administracyjna pobierana przez operatora bankowego w wysokości 3,00 zł dla transakcji o wartości do 1 000 zł lub 4,00 zł dla transakcji o wartości powyżej 1 000 zł.</w:t>
      </w:r>
    </w:p>
    <w:p>
      <w:pPr>
        <w:keepNext w:val="true"/>
        <w:keepLines w:val="true"/>
        <w:spacing w:before="129" w:after="120" w:line="276"/>
        <w:ind w:right="0" w:left="0" w:firstLine="0"/>
        <w:jc w:val="both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   Ochrona danych osobowych, aspekty prawne</w:t>
      </w:r>
    </w:p>
    <w:p>
      <w:pPr>
        <w:spacing w:before="56" w:after="0" w:line="266"/>
        <w:ind w:right="1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Wszystkie funkcje systemu STARTEDU zosta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ły skonsultowane prawnie i odpowiadają aktualnym wymogom, jakie są stawiane przed tego typu produktami informatycznymi. Dane osobowe będą przetwarzane przez 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ﬁ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rm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ę STARTSOFT sp. z o.o. Sp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ó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łka komandytowa w celu realizacji zawartych um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ów i wydawania posi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łk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ów (podstaw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ą prawną jest art. 6 ust. 1 lit. b og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ólnego rozporz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ądzenia o ochronie danych RODO).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404041"/>
          <w:spacing w:val="0"/>
          <w:position w:val="0"/>
          <w:sz w:val="12"/>
          <w:shd w:fill="auto" w:val="clear"/>
        </w:rPr>
        <w:t xml:space="preserve">STARTSOFT sp. z o.o. Spó</w:t>
      </w:r>
      <w:r>
        <w:rPr>
          <w:rFonts w:ascii="Arial" w:hAnsi="Arial" w:cs="Arial" w:eastAsia="Arial"/>
          <w:color w:val="404041"/>
          <w:spacing w:val="0"/>
          <w:position w:val="0"/>
          <w:sz w:val="12"/>
          <w:shd w:fill="auto" w:val="clear"/>
        </w:rPr>
        <w:t xml:space="preserve">łka komandytowa wyznaczy ponadto inspektora ochrona danych (IODmożna będzie kontaktować się we wszelkich sprawach dotyczących ochrony danych osobowych pod adresem podanym w Regulaminie.</w:t>
      </w:r>
    </w:p>
    <w:p>
      <w:pPr>
        <w:widowControl w:val="false"/>
        <w:spacing w:before="10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2.bin" Id="docRId7" Type="http://schemas.openxmlformats.org/officeDocument/2006/relationships/oleObject" /><Relationship Target="media/image3.wmf" Id="docRId10" Type="http://schemas.openxmlformats.org/officeDocument/2006/relationships/image" /><Relationship Target="media/image5.wmf" Id="docRId14" Type="http://schemas.openxmlformats.org/officeDocument/2006/relationships/image" /><Relationship TargetMode="External" Target="http://www.startedu.pl/" Id="docRId2" Type="http://schemas.openxmlformats.org/officeDocument/2006/relationships/hyperlink" /><Relationship Target="media/image1.wmf" Id="docRId6" Type="http://schemas.openxmlformats.org/officeDocument/2006/relationships/image" /><Relationship TargetMode="External" Target="https://www.youtube.com/channel/UCOMpN8AwkHbr4B68uLXxL8Q" Id="docRId1" Type="http://schemas.openxmlformats.org/officeDocument/2006/relationships/hyperlink" /><Relationship Target="embeddings/oleObject4.bin" Id="docRId11" Type="http://schemas.openxmlformats.org/officeDocument/2006/relationships/oleObject" /><Relationship Target="numbering.xml" Id="docRId15" Type="http://schemas.openxmlformats.org/officeDocument/2006/relationships/numbering" /><Relationship Target="embeddings/oleObject1.bin" Id="docRId5" Type="http://schemas.openxmlformats.org/officeDocument/2006/relationships/oleObject" /><Relationship Target="embeddings/oleObject3.bin" Id="docRId9" Type="http://schemas.openxmlformats.org/officeDocument/2006/relationships/oleObject" /><Relationship TargetMode="External" Target="https://startedu.pl/Rejestracja/SP_NR_2_SIENKIEWICZA_5-8" Id="docRId0" Type="http://schemas.openxmlformats.org/officeDocument/2006/relationships/hyperlink" /><Relationship Target="media/image4.wmf" Id="docRId12" Type="http://schemas.openxmlformats.org/officeDocument/2006/relationships/image" /><Relationship Target="styles.xml" Id="docRId16" Type="http://schemas.openxmlformats.org/officeDocument/2006/relationships/styles" /><Relationship Target="media/image0.wmf" Id="docRId4" Type="http://schemas.openxmlformats.org/officeDocument/2006/relationships/image" /><Relationship Target="media/image2.wmf" Id="docRId8" Type="http://schemas.openxmlformats.org/officeDocument/2006/relationships/image" /><Relationship Target="embeddings/oleObject5.bin" Id="docRId13" Type="http://schemas.openxmlformats.org/officeDocument/2006/relationships/oleObject" /><Relationship Target="embeddings/oleObject0.bin" Id="docRId3" Type="http://schemas.openxmlformats.org/officeDocument/2006/relationships/oleObject" /></Relationships>
</file>