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32" w:rsidRDefault="00C41232" w:rsidP="00C412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Slané cesto</w:t>
      </w:r>
    </w:p>
    <w:p w:rsidR="00C41232" w:rsidRDefault="00C41232" w:rsidP="00C41232">
      <w:pPr>
        <w:rPr>
          <w:rFonts w:ascii="Times New Roman" w:hAnsi="Times New Roman" w:cs="Times New Roman"/>
          <w:sz w:val="28"/>
          <w:szCs w:val="28"/>
        </w:rPr>
      </w:pPr>
    </w:p>
    <w:p w:rsidR="00C41232" w:rsidRDefault="00C41232" w:rsidP="00C4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Slané cesto má svetložltú farbu, je stredne pružné. Pripravuje sa z pšeničnej  hladkej múky, z margarínu alebo masla, mlieka, žĺtkov a soli. Na kyprenie sa používa kypriaci prášok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hydrogén-uhličitan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amónny. Obsah tuku k múke je v pomere 1 : 1.</w:t>
      </w:r>
    </w:p>
    <w:p w:rsidR="00C41232" w:rsidRDefault="00C41232" w:rsidP="00C4123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Uhličitan amónny je biela kryštalická alebo práškovitá látka.  Je biely prášok bez zápachu, ktorý je len čiastočne rozpustný vo vode. Stretnúť sa môžeme aj s označením 503(i) uhličitan amónny alebo 503(ii)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hydrogénuhličitan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amónny.</w:t>
      </w:r>
    </w:p>
    <w:p w:rsidR="00C41232" w:rsidRDefault="00C41232" w:rsidP="00C4123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C4178FC" wp14:editId="16CB21E8">
            <wp:simplePos x="0" y="0"/>
            <wp:positionH relativeFrom="column">
              <wp:posOffset>3472180</wp:posOffset>
            </wp:positionH>
            <wp:positionV relativeFrom="paragraph">
              <wp:posOffset>1111250</wp:posOffset>
            </wp:positionV>
            <wp:extent cx="2088515" cy="1395730"/>
            <wp:effectExtent l="0" t="0" r="0" b="0"/>
            <wp:wrapSquare wrapText="bothSides"/>
            <wp:docPr id="1" name="Obrázok 1" descr="Smotanové praclíky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motanové praclíky | Dobruchut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Uhličitany amónne sa používajú ako kypriace látky a prísady upravujúce pH. Objavujú sa v pekárenských výrobkoch a práškoch do pečiva. Často tvoria kypriace látky v slanom pečive a v sušienkach. Uhličitan amónny môže slúžiť ako krmivo pre zvieratá.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Hydrogénuhličitan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amónny sa využíva aj v zdravotníctve ako prostriedok na odkašliavanie a ako látka na prečistenie čriev.</w:t>
      </w:r>
    </w:p>
    <w:p w:rsidR="00C41232" w:rsidRDefault="00C41232" w:rsidP="00C4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Výrobky zo slaného cesta :</w:t>
      </w:r>
    </w:p>
    <w:p w:rsidR="00C41232" w:rsidRDefault="00C41232" w:rsidP="00C412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slané syrové tyčinky</w:t>
      </w:r>
    </w:p>
    <w:p w:rsidR="00C41232" w:rsidRDefault="00C41232" w:rsidP="00C412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slané pečivo</w:t>
      </w:r>
    </w:p>
    <w:p w:rsidR="00C41232" w:rsidRDefault="00C41232" w:rsidP="00C412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slané praclíky</w:t>
      </w:r>
    </w:p>
    <w:p w:rsidR="00C41232" w:rsidRDefault="00C41232" w:rsidP="00C412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syrové tyčinky</w:t>
      </w:r>
    </w:p>
    <w:p w:rsidR="00C41232" w:rsidRDefault="00C41232" w:rsidP="00C412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41232" w:rsidRPr="00C41232" w:rsidRDefault="00C41232" w:rsidP="00C41232">
      <w:pPr>
        <w:rPr>
          <w:rFonts w:ascii="Times New Roman" w:hAnsi="Times New Roman" w:cs="Times New Roman"/>
          <w:sz w:val="24"/>
          <w:szCs w:val="24"/>
        </w:rPr>
      </w:pPr>
      <w:r w:rsidRPr="00C41232">
        <w:rPr>
          <w:rFonts w:ascii="Times New Roman" w:hAnsi="Times New Roman" w:cs="Times New Roman"/>
          <w:sz w:val="24"/>
          <w:szCs w:val="24"/>
        </w:rPr>
        <w:t xml:space="preserve">Výrobky zo slaného cesta sú trvanlivejšieho charakteru. Sú krehké a na lome majú rovnorodú žltkastú farbu. </w:t>
      </w:r>
    </w:p>
    <w:p w:rsidR="00C41232" w:rsidRPr="00C41232" w:rsidRDefault="00C41232" w:rsidP="00C41232">
      <w:pPr>
        <w:rPr>
          <w:rFonts w:ascii="Times New Roman" w:hAnsi="Times New Roman" w:cs="Times New Roman"/>
          <w:sz w:val="24"/>
          <w:szCs w:val="24"/>
        </w:rPr>
      </w:pPr>
      <w:r w:rsidRPr="00C41232">
        <w:rPr>
          <w:rFonts w:ascii="Times New Roman" w:hAnsi="Times New Roman" w:cs="Times New Roman"/>
          <w:sz w:val="24"/>
          <w:szCs w:val="24"/>
        </w:rPr>
        <w:t xml:space="preserve">Výrobky zo slaného cesta sa ukladajú na čistý plech tak, aby sa nespiekli, a pečú sa pri teplote 220 až 250°C. Doba pečenie závisí od hrúbky výrobku. </w:t>
      </w:r>
    </w:p>
    <w:p w:rsidR="00C41232" w:rsidRPr="00C41232" w:rsidRDefault="0087328B" w:rsidP="00C412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4FD3D52" wp14:editId="122647C3">
            <wp:simplePos x="0" y="0"/>
            <wp:positionH relativeFrom="column">
              <wp:posOffset>1271905</wp:posOffset>
            </wp:positionH>
            <wp:positionV relativeFrom="paragraph">
              <wp:posOffset>474345</wp:posOffset>
            </wp:positionV>
            <wp:extent cx="293560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46" y="21382"/>
                <wp:lineTo x="21446" y="0"/>
                <wp:lineTo x="0" y="0"/>
              </wp:wrapPolygon>
            </wp:wrapTight>
            <wp:docPr id="2" name="Obrázok 2" descr="Recept na Slané Pečivo | o varecha.pravda.sk | Craftlog | slan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pt na Slané Pečivo | o varecha.pravda.sk | Craftlog | slani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 r="976" b="6998"/>
                    <a:stretch/>
                  </pic:blipFill>
                  <pic:spPr bwMode="auto">
                    <a:xfrm>
                      <a:off x="0" y="0"/>
                      <a:ext cx="29356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32" w:rsidRPr="00C41232">
        <w:rPr>
          <w:rFonts w:ascii="Times New Roman" w:hAnsi="Times New Roman" w:cs="Times New Roman"/>
          <w:sz w:val="24"/>
          <w:szCs w:val="24"/>
        </w:rPr>
        <w:t xml:space="preserve">Upečené a vychladnuté sa balia do obalov . Skladujú </w:t>
      </w:r>
      <w:r w:rsidR="00C41232">
        <w:rPr>
          <w:rFonts w:ascii="Times New Roman" w:hAnsi="Times New Roman" w:cs="Times New Roman"/>
          <w:sz w:val="24"/>
          <w:szCs w:val="24"/>
        </w:rPr>
        <w:t xml:space="preserve">sa max. 20 dní pri teplote 22°C </w:t>
      </w:r>
      <w:r w:rsidR="00C41232" w:rsidRPr="00C41232">
        <w:rPr>
          <w:rFonts w:ascii="Times New Roman" w:hAnsi="Times New Roman" w:cs="Times New Roman"/>
          <w:sz w:val="24"/>
          <w:szCs w:val="24"/>
        </w:rPr>
        <w:t xml:space="preserve">a relatívnej vlhkosti 70%. </w:t>
      </w:r>
    </w:p>
    <w:p w:rsidR="00C41232" w:rsidRPr="00C41232" w:rsidRDefault="00C41232" w:rsidP="00C41232">
      <w:pPr>
        <w:rPr>
          <w:rFonts w:ascii="Times New Roman" w:hAnsi="Times New Roman" w:cs="Times New Roman"/>
          <w:sz w:val="24"/>
          <w:szCs w:val="24"/>
        </w:rPr>
      </w:pPr>
    </w:p>
    <w:p w:rsidR="00C41232" w:rsidRDefault="00C41232" w:rsidP="00C41232">
      <w:pPr>
        <w:rPr>
          <w:rFonts w:ascii="Times New Roman" w:hAnsi="Times New Roman" w:cs="Times New Roman"/>
          <w:sz w:val="24"/>
          <w:szCs w:val="24"/>
        </w:rPr>
      </w:pPr>
    </w:p>
    <w:p w:rsidR="00C41232" w:rsidRDefault="00C41232" w:rsidP="00C41232">
      <w:pPr>
        <w:rPr>
          <w:rFonts w:ascii="Times New Roman" w:hAnsi="Times New Roman" w:cs="Times New Roman"/>
          <w:sz w:val="24"/>
          <w:szCs w:val="24"/>
        </w:rPr>
      </w:pPr>
    </w:p>
    <w:p w:rsidR="0087328B" w:rsidRDefault="0087328B"/>
    <w:p w:rsidR="0087328B" w:rsidRPr="0087328B" w:rsidRDefault="0087328B" w:rsidP="0087328B"/>
    <w:p w:rsidR="0087328B" w:rsidRDefault="0087328B" w:rsidP="0087328B"/>
    <w:p w:rsidR="00FB0E1E" w:rsidRPr="0087328B" w:rsidRDefault="0087328B" w:rsidP="0087328B">
      <w:pPr>
        <w:tabs>
          <w:tab w:val="left" w:pos="2760"/>
        </w:tabs>
      </w:pPr>
      <w:r>
        <w:t xml:space="preserve">Pozri si video : </w:t>
      </w:r>
      <w:r w:rsidRPr="0087328B">
        <w:t>https://www.youtube.com/watch?v=GDpJMHq_1rw</w:t>
      </w:r>
      <w:bookmarkStart w:id="0" w:name="_GoBack"/>
      <w:bookmarkEnd w:id="0"/>
    </w:p>
    <w:sectPr w:rsidR="00FB0E1E" w:rsidRPr="0087328B" w:rsidSect="00C4123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325"/>
    <w:multiLevelType w:val="hybridMultilevel"/>
    <w:tmpl w:val="E65E5E92"/>
    <w:lvl w:ilvl="0" w:tplc="9BDE1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32"/>
    <w:rsid w:val="0087328B"/>
    <w:rsid w:val="00C41232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2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12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2020-10-28T15:35:00Z</dcterms:created>
  <dcterms:modified xsi:type="dcterms:W3CDTF">2020-11-02T14:22:00Z</dcterms:modified>
</cp:coreProperties>
</file>